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BC4" w:rsidRDefault="009B2A4B" w:rsidP="002076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Отчет по заданию №3</w:t>
      </w:r>
      <w:r w:rsidR="00681CD3" w:rsidRPr="00681CD3">
        <w:rPr>
          <w:rFonts w:ascii="Times New Roman" w:hAnsi="Times New Roman" w:cs="Times New Roman"/>
          <w:sz w:val="28"/>
          <w:szCs w:val="28"/>
          <w:lang w:val="ru-RU"/>
        </w:rPr>
        <w:t xml:space="preserve"> «Исследование численного решения задачи Дирихле для уравнения Пуассона в прямоугольной области»</w:t>
      </w:r>
      <w:r w:rsidR="00681C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1CD3" w:rsidRPr="00681CD3">
        <w:rPr>
          <w:rFonts w:ascii="Times New Roman" w:hAnsi="Times New Roman" w:cs="Times New Roman"/>
          <w:sz w:val="28"/>
          <w:szCs w:val="28"/>
          <w:lang w:val="ru-RU"/>
        </w:rPr>
        <w:t>по курсу</w:t>
      </w:r>
      <w:r w:rsidR="00681CD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81CD3" w:rsidRPr="00681CD3">
        <w:rPr>
          <w:rFonts w:ascii="Times New Roman" w:hAnsi="Times New Roman" w:cs="Times New Roman"/>
          <w:sz w:val="28"/>
          <w:szCs w:val="28"/>
          <w:lang w:val="ru-RU"/>
        </w:rPr>
        <w:t>«Суперкомпьютерное моделирование и технологии»</w:t>
      </w:r>
      <w:r w:rsidR="00681CD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076F2" w:rsidRDefault="002076F2" w:rsidP="002076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1CD3" w:rsidRDefault="00681CD3" w:rsidP="002076F2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Асирян Александр, 624 группа.</w:t>
      </w:r>
      <w:r w:rsidR="00913C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3CDA" w:rsidRPr="00913CDA">
        <w:rPr>
          <w:rFonts w:ascii="Times New Roman" w:hAnsi="Times New Roman" w:cs="Times New Roman"/>
          <w:sz w:val="28"/>
          <w:szCs w:val="28"/>
          <w:lang w:val="ru-RU"/>
        </w:rPr>
        <w:t>Вариант 2_23.</w:t>
      </w:r>
    </w:p>
    <w:p w:rsidR="002076F2" w:rsidRDefault="002076F2" w:rsidP="002076F2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32489" w:rsidRPr="00506999" w:rsidRDefault="00996B73" w:rsidP="002076F2">
      <w:pPr>
        <w:spacing w:after="0"/>
        <w:rPr>
          <w:rFonts w:ascii="Times New Roman" w:hAnsi="Times New Roman" w:cs="Times New Roman"/>
          <w:b/>
          <w:sz w:val="44"/>
          <w:szCs w:val="28"/>
          <w:lang w:val="ru-RU"/>
        </w:rPr>
      </w:pPr>
      <w:r w:rsidRPr="00506999">
        <w:rPr>
          <w:rFonts w:ascii="Times New Roman" w:hAnsi="Times New Roman" w:cs="Times New Roman"/>
          <w:b/>
          <w:sz w:val="44"/>
          <w:szCs w:val="28"/>
          <w:lang w:val="ru-RU"/>
        </w:rPr>
        <w:t>Математическая постановка задачи</w:t>
      </w:r>
    </w:p>
    <w:p w:rsidR="00834EC3" w:rsidRPr="005D6B4C" w:rsidRDefault="00834EC3" w:rsidP="002076F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прямоугольной области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П =[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]×[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] </m:t>
        </m:r>
      </m:oMath>
      <w:r w:rsidRPr="00834EC3">
        <w:rPr>
          <w:rFonts w:ascii="Times New Roman" w:hAnsi="Times New Roman" w:cs="Times New Roman"/>
          <w:sz w:val="28"/>
          <w:szCs w:val="28"/>
          <w:lang w:val="ru-RU"/>
        </w:rPr>
        <w:t>требуется найти дважды гладкую функцию</w:t>
      </w:r>
      <w:r w:rsidR="00565F39" w:rsidRPr="00565F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  <w:lang w:val="ru-RU"/>
          </w:rPr>
          <m:t>u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hAnsi="Cambria Math" w:cs="Cambria Math"/>
            <w:sz w:val="28"/>
            <w:szCs w:val="28"/>
            <w:lang w:val="ru-RU"/>
          </w:rPr>
          <m:t>u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hAnsi="Times New Roman" w:cs="Times New Roman"/>
          <w:sz w:val="28"/>
          <w:szCs w:val="28"/>
          <w:lang w:val="ru-RU"/>
        </w:rPr>
        <w:t>, удовлетворяющую дифференци</w:t>
      </w:r>
      <w:r w:rsidRPr="00834EC3">
        <w:rPr>
          <w:rFonts w:ascii="Times New Roman" w:hAnsi="Times New Roman" w:cs="Times New Roman"/>
          <w:sz w:val="28"/>
          <w:szCs w:val="28"/>
          <w:lang w:val="ru-RU"/>
        </w:rPr>
        <w:t>альному уравнению</w:t>
      </w:r>
      <w:r w:rsidR="00565F39" w:rsidRPr="00565F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66FAB" w:rsidRPr="0099656A" w:rsidRDefault="00565F39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-∆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u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= 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y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A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&lt;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x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>&lt;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A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B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&lt;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y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>&lt;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B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    (1)</m:t>
          </m:r>
        </m:oMath>
      </m:oMathPara>
    </w:p>
    <w:p w:rsidR="0099656A" w:rsidRDefault="0099656A" w:rsidP="002076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дополнительному условию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9656A" w:rsidRDefault="0099656A" w:rsidP="002076F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y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= 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y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   (2) </m:t>
          </m:r>
        </m:oMath>
      </m:oMathPara>
    </w:p>
    <w:p w:rsidR="003D165C" w:rsidRDefault="0099656A" w:rsidP="002076F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656A">
        <w:rPr>
          <w:rFonts w:ascii="Times New Roman" w:hAnsi="Times New Roman" w:cs="Times New Roman"/>
          <w:sz w:val="28"/>
          <w:szCs w:val="28"/>
          <w:lang w:val="ru-RU"/>
        </w:rPr>
        <w:t xml:space="preserve">во всех граничных точках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 w:rsidRPr="0099656A">
        <w:rPr>
          <w:rFonts w:ascii="Times New Roman" w:hAnsi="Times New Roman" w:cs="Times New Roman"/>
          <w:sz w:val="28"/>
          <w:szCs w:val="28"/>
          <w:lang w:val="ru-RU"/>
        </w:rPr>
        <w:t xml:space="preserve"> пря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моугольника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Оператор Лапласа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∆</m:t>
        </m:r>
      </m:oMath>
      <w:r w:rsidR="00583A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определен равен</w:t>
      </w:r>
      <w:r w:rsidR="003D165C">
        <w:rPr>
          <w:rFonts w:ascii="Times New Roman" w:hAnsi="Times New Roman" w:cs="Times New Roman"/>
          <w:sz w:val="28"/>
          <w:szCs w:val="28"/>
          <w:lang w:val="ru-RU"/>
        </w:rPr>
        <w:t>ством:</w:t>
      </w:r>
    </w:p>
    <w:p w:rsidR="0099656A" w:rsidRPr="003D165C" w:rsidRDefault="00583ABF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∆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u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u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∂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+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u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∂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den>
          </m:f>
        </m:oMath>
      </m:oMathPara>
    </w:p>
    <w:p w:rsidR="003D165C" w:rsidRDefault="003D165C" w:rsidP="002076F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3CDA">
        <w:rPr>
          <w:rFonts w:ascii="Times New Roman" w:hAnsi="Times New Roman" w:cs="Times New Roman"/>
          <w:sz w:val="28"/>
          <w:szCs w:val="28"/>
          <w:lang w:val="ru-RU"/>
        </w:rPr>
        <w:t>Вариант 2_23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D165C" w:rsidRPr="00233D5C" w:rsidRDefault="003D165C" w:rsidP="002076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  <w:lang w:val="ru-RU"/>
          </w:rPr>
          <m:t>П =[</m:t>
        </m:r>
        <m:r>
          <w:rPr>
            <w:rFonts w:ascii="Cambria Math" w:hAnsi="Cambria Math" w:cs="Cambria Math"/>
            <w:sz w:val="28"/>
            <w:szCs w:val="28"/>
            <w:lang w:val="ru-RU"/>
          </w:rPr>
          <m:t>0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, 2]×[0, 2]</m:t>
        </m:r>
      </m:oMath>
    </w:p>
    <w:p w:rsidR="00233D5C" w:rsidRPr="00233D5C" w:rsidRDefault="00233D5C" w:rsidP="002076F2">
      <w:pPr>
        <w:pStyle w:val="a3"/>
        <w:numPr>
          <w:ilvl w:val="0"/>
          <w:numId w:val="4"/>
        </w:numPr>
        <w:spacing w:after="0"/>
        <w:jc w:val="both"/>
        <w:rPr>
          <w:rFonts w:ascii="Cambria Math" w:hAnsi="Cambria Math" w:cs="Cambria Math"/>
          <w:sz w:val="28"/>
          <w:szCs w:val="28"/>
          <w:lang w:val="ru-RU"/>
        </w:rPr>
      </w:pPr>
      <m:oMath>
        <m:r>
          <w:rPr>
            <w:rFonts w:ascii="Cambria Math" w:hAnsi="Cambria Math" w:cs="Cambria Math"/>
            <w:sz w:val="28"/>
            <w:szCs w:val="28"/>
            <w:lang w:val="ru-RU"/>
          </w:rPr>
          <m:t>F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)=2(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+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)(1-2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 exp(1-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 w:rsidRPr="00233D5C">
        <w:rPr>
          <w:rFonts w:ascii="Cambria Math" w:hAnsi="Cambria Math" w:cs="Cambria Math"/>
          <w:sz w:val="28"/>
          <w:szCs w:val="28"/>
          <w:lang w:val="ru-RU"/>
        </w:rPr>
        <w:t xml:space="preserve"> </w:t>
      </w:r>
    </w:p>
    <w:p w:rsidR="00233D5C" w:rsidRPr="00A32489" w:rsidRDefault="00496BB1" w:rsidP="002076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Cambria Math"/>
            <w:sz w:val="28"/>
            <w:szCs w:val="28"/>
            <w:lang w:val="ru-RU"/>
          </w:rPr>
          <m:t>φ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)=exp(1-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</w:p>
    <w:p w:rsidR="00A32489" w:rsidRPr="002076F2" w:rsidRDefault="00A32489" w:rsidP="002076F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2489" w:rsidRPr="00506999" w:rsidRDefault="00AC540F" w:rsidP="002076F2">
      <w:pPr>
        <w:spacing w:after="0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Численный метод решения задачи</w:t>
      </w:r>
    </w:p>
    <w:p w:rsidR="00670E5A" w:rsidRDefault="00224DA3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224DA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 расчетной области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П</m:t>
        </m:r>
      </m:oMath>
      <w:r w:rsidRPr="00224DA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пределяется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прямоугольная сетка</w:t>
      </w:r>
    </w:p>
    <w:p w:rsidR="00A32489" w:rsidRPr="002A1613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ω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{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sSub>
                <m:sSub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i=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 0, 1, 2, . . . ,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j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=0, 1, 2, . . . 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},</m:t>
          </m:r>
        </m:oMath>
      </m:oMathPara>
    </w:p>
    <w:p w:rsidR="00670E5A" w:rsidRPr="00670E5A" w:rsidRDefault="00670E5A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 . . . 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</m:e>
          <m:sub>
            <m:sSub>
              <m:sSubP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1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 xml:space="preserve"> </m:t>
        </m:r>
      </m:oMath>
      <w:r w:rsid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– </w:t>
      </w: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>разбиение</w:t>
      </w:r>
      <w:r w:rsid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отрезка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]</m:t>
        </m:r>
      </m:oMath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оси (</w:t>
      </w:r>
      <w:r w:rsidRPr="00670E5A">
        <w:rPr>
          <w:rFonts w:ascii="Cambria Math" w:eastAsiaTheme="minorEastAsia" w:hAnsi="Cambria Math" w:cs="Cambria Math"/>
          <w:sz w:val="28"/>
          <w:szCs w:val="28"/>
        </w:rPr>
        <w:t>𝑜𝑥</w:t>
      </w: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>),</w:t>
      </w:r>
    </w:p>
    <w:p w:rsidR="005D6B4C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 . . . 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</m:e>
          <m:sub>
            <m:sSub>
              <m:sSubP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</m:oMath>
      <w:r w:rsid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разбиение </w:t>
      </w:r>
      <w:r w:rsidR="00670E5A" w:rsidRP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отрезка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]</m:t>
        </m:r>
      </m:oMath>
      <w:r w:rsidR="00670E5A" w:rsidRP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оси (</w:t>
      </w:r>
      <w:r w:rsidR="00670E5A" w:rsidRPr="00670E5A">
        <w:rPr>
          <w:rFonts w:ascii="Cambria Math" w:eastAsiaTheme="minorEastAsia" w:hAnsi="Cambria Math" w:cs="Cambria Math"/>
          <w:sz w:val="28"/>
          <w:szCs w:val="28"/>
        </w:rPr>
        <w:t>𝑜𝑦</w:t>
      </w:r>
      <w:r w:rsidR="00670E5A" w:rsidRP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>).</w:t>
      </w:r>
    </w:p>
    <w:p w:rsidR="00FB75D8" w:rsidRDefault="00FD0A19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Через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 xml:space="preserve"> </m:t>
        </m:r>
      </m:oMath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обозначим множество внутренних, а через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>–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множество граничных узлов</w:t>
      </w:r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сетки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>. Пусть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i</m:t>
            </m:r>
          </m:sub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1</m:t>
                </m:r>
              </m:e>
            </m:d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eastAsiaTheme="minorEastAsia" w:hAnsi="Cambria Math" w:cs="Cambria Math"/>
            <w:sz w:val="28"/>
            <w:szCs w:val="28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=0, 1, 2, …,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N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-1,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ru-RU"/>
          </w:rPr>
          <w:br/>
        </m:r>
        <m:sSubSup>
          <m:sSub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j</m:t>
            </m:r>
          </m:sub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e>
            </m:d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j+1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, j=0, 1, 2, …,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N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-1</m:t>
        </m:r>
      </m:oMath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>–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переменный шаг сетки по оси абсцисс и ординат соответственно. Средние шаги сетки</w:t>
      </w:r>
      <w:r w:rsidR="00F07E2F" w:rsidRPr="00AD27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>определяются равенствами:</w:t>
      </w:r>
    </w:p>
    <w:p w:rsidR="00FB75D8" w:rsidRPr="00AD27D9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ℏ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i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1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i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1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i</m:t>
                  </m:r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-1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1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num>
            <m:den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sSubSup>
            <m:sSubSup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ℏ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j</m:t>
                  </m:r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-1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num>
            <m:den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AA6887" w:rsidRDefault="00AA6887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Рассмотрим линейное пространство </w:t>
      </w:r>
      <w:r w:rsidRPr="00AA6887">
        <w:rPr>
          <w:rFonts w:ascii="Cambria Math" w:eastAsiaTheme="minorEastAsia" w:hAnsi="Cambria Math" w:cs="Cambria Math"/>
          <w:sz w:val="28"/>
          <w:szCs w:val="28"/>
          <w:lang w:val="ru-RU"/>
        </w:rPr>
        <w:t>𝐻</w:t>
      </w: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функций, заданных на сетке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 Будем считать,</w:t>
      </w: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что в пространстве </w:t>
      </w:r>
      <w:r w:rsidRPr="00AA6887">
        <w:rPr>
          <w:rFonts w:ascii="Cambria Math" w:eastAsiaTheme="minorEastAsia" w:hAnsi="Cambria Math" w:cs="Cambria Math"/>
          <w:sz w:val="28"/>
          <w:szCs w:val="28"/>
          <w:lang w:val="ru-RU"/>
        </w:rPr>
        <w:t>𝐻</w:t>
      </w: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задано скалярное произведение и евклидова норма</w:t>
      </w:r>
    </w:p>
    <w:p w:rsidR="00AA6887" w:rsidRPr="00867300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u,v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-1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j=1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-1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ℏ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i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1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ℏ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</m:e>
              </m:nary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u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(u,u)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   (3)</m:t>
          </m:r>
        </m:oMath>
      </m:oMathPara>
    </w:p>
    <w:p w:rsidR="00867300" w:rsidRDefault="0086730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u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u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),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v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C60E15">
        <w:rPr>
          <w:rFonts w:ascii="Times New Roman" w:eastAsiaTheme="minorEastAsia" w:hAnsi="Times New Roman" w:cs="Times New Roman"/>
          <w:sz w:val="28"/>
          <w:szCs w:val="28"/>
          <w:lang w:val="ru-RU"/>
        </w:rPr>
        <w:t>–</w:t>
      </w: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любые</w:t>
      </w:r>
      <w:r w:rsidRPr="00C60E1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функции из пространства </w:t>
      </w:r>
      <w:r w:rsidRPr="00867300">
        <w:rPr>
          <w:rFonts w:ascii="Cambria Math" w:eastAsiaTheme="minorEastAsia" w:hAnsi="Cambria Math" w:cs="Cambria Math"/>
          <w:sz w:val="28"/>
          <w:szCs w:val="28"/>
          <w:lang w:val="ru-RU"/>
        </w:rPr>
        <w:t>𝐻</w:t>
      </w: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C60E15" w:rsidRDefault="00C60E15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C60E15">
        <w:rPr>
          <w:rFonts w:ascii="Times New Roman" w:eastAsiaTheme="minorEastAsia" w:hAnsi="Times New Roman" w:cs="Times New Roman"/>
          <w:sz w:val="28"/>
          <w:szCs w:val="28"/>
          <w:lang w:val="ru-RU"/>
        </w:rPr>
        <w:t>Для аппроксимации уравнения Пуасона (1) воспользуемся пятиточечным разностным оператором Лапласа, который во внутренних узлах сетки определяется равенством:</w:t>
      </w:r>
    </w:p>
    <w:p w:rsidR="00E609CF" w:rsidRPr="003859E2" w:rsidRDefault="00E609CF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∆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ℏ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i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1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i-1,j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i-1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1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i+1,j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i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1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ℏ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j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i,j-1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j-1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i,j+1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3859E2" w:rsidRDefault="003859E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Здесь предполагается, что функция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p=p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определена во всех узлах сетки</w:t>
      </w: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</w:p>
    <w:p w:rsidR="003859E2" w:rsidRDefault="003859E2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Приближенным решением задачи (1), (2) называется функция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p=p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удовлетво</w:t>
      </w:r>
      <w:proofErr w:type="spellStart"/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>ряющая</w:t>
      </w:r>
      <w:proofErr w:type="spellEnd"/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уравнениям</w:t>
      </w:r>
    </w:p>
    <w:p w:rsidR="003859E2" w:rsidRPr="0002031A" w:rsidRDefault="003859E2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∆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=F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ω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,      (4)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w:br/>
          </m:r>
        </m:oMath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γ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. </m:t>
          </m:r>
        </m:oMath>
      </m:oMathPara>
    </w:p>
    <w:p w:rsidR="004C76B4" w:rsidRPr="004C76B4" w:rsidRDefault="00E80819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>Эти соотношения представляют собой систему линейных алг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ебраических уравнений с чис</w:t>
      </w:r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>лом уравнений равным числу неизвестных и определяют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единственным образом неизвест</w:t>
      </w:r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ные значения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ij</m:t>
            </m:r>
          </m:sub>
        </m:sSub>
      </m:oMath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>. Совокупность уравнений (4) называе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тся разностной схемой для задачи</w:t>
      </w:r>
      <w:r w:rsidRPr="004C76B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(1), (2).</w:t>
      </w:r>
    </w:p>
    <w:p w:rsidR="00B126DA" w:rsidRDefault="004C76B4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4C76B4">
        <w:rPr>
          <w:rFonts w:ascii="Times New Roman" w:eastAsiaTheme="minorEastAsia" w:hAnsi="Times New Roman" w:cs="Times New Roman"/>
          <w:sz w:val="28"/>
          <w:szCs w:val="28"/>
          <w:lang w:val="ru-RU"/>
        </w:rPr>
        <w:t>Приближенное решение системы уравнений (4) может быть получено итерационным</w:t>
      </w:r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4C76B4">
        <w:rPr>
          <w:rFonts w:ascii="Times New Roman" w:eastAsiaTheme="minorEastAsia" w:hAnsi="Times New Roman" w:cs="Times New Roman"/>
          <w:sz w:val="28"/>
          <w:szCs w:val="28"/>
          <w:lang w:val="ru-RU"/>
        </w:rPr>
        <w:t>методом скорейшего спуска. В этом методе начальное приближение</w:t>
      </w:r>
    </w:p>
    <w:p w:rsidR="00B126DA" w:rsidRPr="00B126DA" w:rsidRDefault="004724E0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(0)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γ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,</m:t>
          </m:r>
        </m:oMath>
      </m:oMathPara>
    </w:p>
    <w:p w:rsidR="00B126DA" w:rsidRDefault="00B126DA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во внутренних узлах сетки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ij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(0)</m:t>
            </m:r>
          </m:sup>
        </m:sSubSup>
      </m:oMath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любые числа. Метод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является одношаговым. Итерация</w:t>
      </w:r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(k+1)</m:t>
            </m:r>
          </m:sup>
        </m:sSup>
      </m:oMath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вычисляется по итерации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(k)</m:t>
            </m:r>
          </m:sup>
        </m:sSup>
      </m:oMath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согласно равенствам:</w:t>
      </w:r>
    </w:p>
    <w:p w:rsidR="007E5F0F" w:rsidRPr="00FB403B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(k+1)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  <w:sz w:val="28"/>
              <w:szCs w:val="28"/>
              <w:lang w:val="ru-RU"/>
            </w:rPr>
            <m:t xml:space="preserve">-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k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</m:t>
          </m:r>
        </m:oMath>
      </m:oMathPara>
    </w:p>
    <w:p w:rsidR="00FB403B" w:rsidRDefault="00FB403B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FB403B">
        <w:rPr>
          <w:rFonts w:ascii="Times New Roman" w:eastAsiaTheme="minorEastAsia" w:hAnsi="Times New Roman" w:cs="Times New Roman"/>
          <w:sz w:val="28"/>
          <w:szCs w:val="28"/>
          <w:lang w:val="ru-RU"/>
        </w:rPr>
        <w:t>где невязка</w:t>
      </w:r>
    </w:p>
    <w:p w:rsidR="00FB403B" w:rsidRPr="00FD7528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∆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ω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 xml:space="preserve">,    </m:t>
          </m:r>
          <m:d>
            <m:d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5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w:br/>
          </m:r>
        </m:oMath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=0,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γ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.</m:t>
          </m:r>
        </m:oMath>
      </m:oMathPara>
    </w:p>
    <w:p w:rsidR="00FD7528" w:rsidRDefault="00FD7528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D7528">
        <w:rPr>
          <w:rFonts w:ascii="Times New Roman" w:eastAsiaTheme="minorEastAsia" w:hAnsi="Times New Roman" w:cs="Times New Roman"/>
          <w:sz w:val="28"/>
          <w:szCs w:val="28"/>
        </w:rPr>
        <w:t>Итерационный параметр</w:t>
      </w:r>
    </w:p>
    <w:p w:rsidR="00FD7528" w:rsidRPr="007E0A57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r>
            <w:rPr>
              <w:rFonts w:ascii="Cambria Math" w:hAnsi="Cambria Math" w:cs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7E0A57" w:rsidRDefault="007E0A57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Известно, что с увеличением номера итерации </w:t>
      </w:r>
      <w:r w:rsidRPr="007E0A57">
        <w:rPr>
          <w:rFonts w:ascii="Cambria Math" w:eastAsiaTheme="minorEastAsia" w:hAnsi="Cambria Math" w:cs="Cambria Math"/>
          <w:sz w:val="28"/>
          <w:szCs w:val="28"/>
        </w:rPr>
        <w:t>𝑘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посл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едовательность сеточных функций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p</m:t>
            </m: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k</m:t>
                </m:r>
              </m:e>
            </m:d>
          </m:sup>
        </m:sSup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 xml:space="preserve"> </m:t>
        </m:r>
      </m:oMath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сходится к точному решению </w:t>
      </w:r>
      <w:r w:rsidRPr="007E0A57">
        <w:rPr>
          <w:rFonts w:ascii="Cambria Math" w:eastAsiaTheme="minorEastAsia" w:hAnsi="Cambria Math" w:cs="Cambria Math"/>
          <w:sz w:val="28"/>
          <w:szCs w:val="28"/>
        </w:rPr>
        <w:t>𝑝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задачи (4) по норме пространства </w:t>
      </w:r>
      <w:r w:rsidRPr="007E0A57">
        <w:rPr>
          <w:rFonts w:ascii="Cambria Math" w:eastAsiaTheme="minorEastAsia" w:hAnsi="Cambria Math" w:cs="Cambria Math"/>
          <w:sz w:val="28"/>
          <w:szCs w:val="28"/>
        </w:rPr>
        <w:t>𝐻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>, то есть</w:t>
      </w:r>
    </w:p>
    <w:p w:rsidR="007E0A57" w:rsidRPr="00EB4009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p-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k</m:t>
                          </m:r>
                        </m:e>
                      </m:d>
                    </m:sup>
                  </m:sSup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→0, k→+∞.</m:t>
          </m:r>
        </m:oMath>
      </m:oMathPara>
    </w:p>
    <w:p w:rsidR="00EB4009" w:rsidRDefault="00EB4009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>Существенно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>большей скоростью сходимости обладае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 метод сопряженных градиентов.</w:t>
      </w: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Начальное приближение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p</m:t>
            </m: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0</m:t>
                </m:r>
              </m:e>
            </m:d>
          </m:sup>
        </m:sSup>
      </m:oMath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первая итерация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p</m:t>
            </m: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1</m:t>
                </m:r>
              </m:e>
            </m:d>
          </m:sup>
        </m:sSup>
      </m:oMath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выч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исляются так же, как и в методе</w:t>
      </w: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скорейшего спуска. Последующие итерации осуществляются по формулам:</w:t>
      </w:r>
    </w:p>
    <w:p w:rsidR="00AD27D9" w:rsidRPr="009F305D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(k+1)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  <w:sz w:val="28"/>
              <w:szCs w:val="28"/>
              <w:lang w:val="ru-RU"/>
            </w:rPr>
            <m:t xml:space="preserve">-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k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k=1, 2, …</m:t>
          </m:r>
        </m:oMath>
      </m:oMathPara>
    </w:p>
    <w:p w:rsidR="009F305D" w:rsidRDefault="009F305D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Здесь</w:t>
      </w:r>
    </w:p>
    <w:p w:rsidR="009F305D" w:rsidRPr="009D3432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r>
            <w:rPr>
              <w:rFonts w:ascii="Cambria Math" w:hAnsi="Cambria Math" w:cs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</m:t>
          </m:r>
        </m:oMath>
      </m:oMathPara>
    </w:p>
    <w:p w:rsidR="009D3432" w:rsidRDefault="009D343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вектор</w:t>
      </w:r>
    </w:p>
    <w:p w:rsidR="00E9242C" w:rsidRPr="00E9242C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r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  <w:sz w:val="28"/>
              <w:szCs w:val="28"/>
              <w:lang w:val="ru-RU"/>
            </w:rPr>
            <m:t xml:space="preserve">-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α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k-1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k=1, 2, …,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w:br/>
          </m:r>
        </m:oMath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0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0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</m:t>
          </m:r>
        </m:oMath>
      </m:oMathPara>
    </w:p>
    <w:p w:rsidR="004B605F" w:rsidRPr="00E34E08" w:rsidRDefault="00E9242C" w:rsidP="002076F2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коэффициент</w:t>
      </w: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  <w:lang w:val="ru-RU"/>
          </w:rPr>
          <w:br/>
        </m:r>
      </m:oMath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α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r>
            <w:rPr>
              <w:rFonts w:ascii="Cambria Math" w:hAnsi="Cambria Math" w:cs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k-1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k-1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k-1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816E47" w:rsidRPr="00816E47" w:rsidRDefault="00816E47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6E4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Вектор невязки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r</m:t>
            </m: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k</m:t>
                </m: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</w:rPr>
                </m:ctrlPr>
              </m:e>
            </m:d>
          </m:sup>
        </m:sSup>
      </m:oMath>
      <w:r w:rsidRPr="00816E4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вычисляется согласно равенствам (5). Итерационный процесс останавливается, как только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9242C" w:rsidRPr="00E9242C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p</m:t>
                  </m:r>
                </m:e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d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p</m:t>
                  </m:r>
                </m:e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n-1</m:t>
                      </m:r>
                    </m:e>
                  </m:d>
                </m:sup>
              </m:sSup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&lt;ε,    (6)</m:t>
          </m:r>
        </m:oMath>
      </m:oMathPara>
    </w:p>
    <w:p w:rsidR="009F305D" w:rsidRDefault="009F305D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BE1075" w:rsidRDefault="00C547D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C547D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w:r w:rsidRPr="00C547D2">
        <w:rPr>
          <w:rFonts w:ascii="Cambria Math" w:eastAsiaTheme="minorEastAsia" w:hAnsi="Cambria Math" w:cs="Cambria Math"/>
          <w:sz w:val="28"/>
          <w:szCs w:val="28"/>
          <w:lang w:val="ru-RU"/>
        </w:rPr>
        <w:t>𝜀</w:t>
      </w:r>
      <w:r w:rsidRPr="00C547D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заранее выбранное положительное число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  <w:r w:rsid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>В</w:t>
      </w:r>
      <w:r w:rsid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последнем неравенстве, </w:t>
      </w:r>
      <w:r w:rsid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>согласно варианту</w:t>
      </w:r>
      <w:r w:rsid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r w:rsid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используется</w:t>
      </w:r>
      <w:r w:rsidR="00D37736" w:rsidRP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евклидов</w:t>
      </w:r>
      <w:r w:rsidR="0004160F">
        <w:rPr>
          <w:rFonts w:ascii="Times New Roman" w:eastAsiaTheme="minorEastAsia" w:hAnsi="Times New Roman" w:cs="Times New Roman"/>
          <w:sz w:val="28"/>
          <w:szCs w:val="28"/>
          <w:lang w:val="ru-RU"/>
        </w:rPr>
        <w:t>а</w:t>
      </w:r>
      <w:r w:rsidR="00D37736" w:rsidRP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сеточн</w:t>
      </w:r>
      <w:r w:rsidR="0004160F">
        <w:rPr>
          <w:rFonts w:ascii="Times New Roman" w:eastAsiaTheme="minorEastAsia" w:hAnsi="Times New Roman" w:cs="Times New Roman"/>
          <w:sz w:val="28"/>
          <w:szCs w:val="28"/>
          <w:lang w:val="ru-RU"/>
        </w:rPr>
        <w:t>ая</w:t>
      </w:r>
      <w:r w:rsidR="00D37736" w:rsidRP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норм</w:t>
      </w:r>
      <w:r w:rsidR="0004160F">
        <w:rPr>
          <w:rFonts w:ascii="Times New Roman" w:eastAsiaTheme="minorEastAsia" w:hAnsi="Times New Roman" w:cs="Times New Roman"/>
          <w:sz w:val="28"/>
          <w:szCs w:val="28"/>
          <w:lang w:val="ru-RU"/>
        </w:rPr>
        <w:t>а.</w:t>
      </w:r>
    </w:p>
    <w:p w:rsidR="00BE1075" w:rsidRPr="00BE1075" w:rsidRDefault="00BE1075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Для аппроксимации дифференциальной задачи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используется равномерная прямоугольная</w:t>
      </w:r>
      <w:r w:rsidRP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сетк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а</w:t>
      </w:r>
      <w:r w:rsidRP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p w:rsidR="00BE1075" w:rsidRPr="007F0ED5" w:rsidRDefault="004724E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x</m:t>
              </m: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i=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0, 1, 2, …,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  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8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w:br/>
          </m:r>
        </m:oMath>
        <m:oMath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y</m:t>
              </m: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j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j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j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0, 1, 2, …,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7F0ED5" w:rsidRDefault="007F0ED5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7F0ED5">
        <w:rPr>
          <w:rFonts w:ascii="Times New Roman" w:eastAsiaTheme="minorEastAsia" w:hAnsi="Times New Roman" w:cs="Times New Roman"/>
          <w:sz w:val="28"/>
          <w:szCs w:val="28"/>
          <w:lang w:val="ru-RU"/>
        </w:rPr>
        <w:t>Приближенное решение разностной схемы (4) след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ует вычислять методом сопряжен</w:t>
      </w:r>
      <w:r w:rsidRPr="007F0ED5">
        <w:rPr>
          <w:rFonts w:ascii="Times New Roman" w:eastAsiaTheme="minorEastAsia" w:hAnsi="Times New Roman" w:cs="Times New Roman"/>
          <w:sz w:val="28"/>
          <w:szCs w:val="28"/>
          <w:lang w:val="ru-RU"/>
        </w:rPr>
        <w:t>ных градиентов. Для остановки итерационного процесса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предлагается использовать усло</w:t>
      </w:r>
      <w:r w:rsidRPr="007F0ED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вие (6), положив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ε=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-4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BE1075" w:rsidRPr="002076F2" w:rsidRDefault="00BE1075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506999" w:rsidRDefault="006A69AF" w:rsidP="002076F2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Постановка</w:t>
      </w:r>
      <w:r w:rsidR="00506999" w:rsidRPr="00506999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 xml:space="preserve"> задачи</w:t>
      </w:r>
    </w:p>
    <w:p w:rsidR="00506999" w:rsidRDefault="00506999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Для функций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),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φ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p w:rsidR="00506999" w:rsidRPr="00506999" w:rsidRDefault="00506999" w:rsidP="002076F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подобрать точное решение задачи Дирихле,</w:t>
      </w:r>
    </w:p>
    <w:p w:rsidR="00506999" w:rsidRPr="00506999" w:rsidRDefault="00506999" w:rsidP="002076F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>методом сопряженных градиентов построить приближенное решение на сетке с числом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узлов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=1000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определить погрешность решения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ψ=</m:t>
        </m:r>
        <m:d>
          <m:dPr>
            <m:begChr m:val="‖"/>
            <m:endChr m:val="‖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Cambria Math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e>
                  <m:sub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 w:cs="Cambria Math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y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e>
                  <m:sub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– </m:t>
            </m:r>
            <m:sSub>
              <m:sSubP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p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e>
              <m:sub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ij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,</m:t>
        </m:r>
      </m:oMath>
    </w:p>
    <w:p w:rsidR="00506999" w:rsidRPr="003F177C" w:rsidRDefault="00506999" w:rsidP="002076F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методом сопряженных градиентов построить приближенное решение на сетке с числом</w:t>
      </w:r>
      <w:r w:rsidR="003F177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3F177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узлов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=2000</m:t>
        </m:r>
      </m:oMath>
      <w:r w:rsidRPr="003F177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вновь определить погрешность решения.</w:t>
      </w:r>
    </w:p>
    <w:p w:rsidR="00506999" w:rsidRDefault="00506999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Расчеты необходимо проводить на многопроцесс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орных вычислительных комплексах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IBM </w:t>
      </w:r>
      <w:proofErr w:type="spellStart"/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Blue</w:t>
      </w:r>
      <w:proofErr w:type="spellEnd"/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Gene</w:t>
      </w:r>
      <w:proofErr w:type="spellEnd"/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/P и «Ломоносов», используя различное к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оличество вычислительных узлов,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указанное в требованиях к отчету. Для каждого расче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>та определить его продолжитель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ность и ускорение по сравнению с аналогичным расчетом на одном вычислительном узле.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При распараллеливании программы необходимо исполь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>зовать двумерное разбиение обла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сти на подобласти прямоугольной формы, в каждой из которых отношение </w:t>
      </w:r>
      <w:r w:rsidRPr="00506999">
        <w:rPr>
          <w:rFonts w:ascii="Cambria Math" w:eastAsiaTheme="minorEastAsia" w:hAnsi="Cambria Math" w:cs="Cambria Math"/>
          <w:sz w:val="28"/>
          <w:szCs w:val="28"/>
          <w:lang w:val="ru-RU"/>
        </w:rPr>
        <w:t>𝜃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количества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узлов по ширине и длине должно удовлетворять неравенствам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0.5≤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θ≤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2</m:t>
        </m:r>
      </m:oMath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2076F2" w:rsidRDefault="002076F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1C74D1" w:rsidRPr="002853D9" w:rsidRDefault="001C74D1" w:rsidP="00FA356B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1C74D1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Проделанная работа</w:t>
      </w:r>
      <w:r w:rsid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 xml:space="preserve"> </w:t>
      </w:r>
      <w:r w:rsidR="00FA356B" w:rsidRP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по соз</w:t>
      </w:r>
      <w:r w:rsidR="0079750C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данию гибридных реализаций</w:t>
      </w:r>
      <w:r w:rsid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 xml:space="preserve"> MPI/</w:t>
      </w:r>
      <w:r w:rsidR="00FA356B" w:rsidRP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OpenMP</w:t>
      </w:r>
      <w:r w:rsidR="0079750C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 xml:space="preserve"> и </w:t>
      </w:r>
      <w:r w:rsidR="0079750C">
        <w:rPr>
          <w:rFonts w:ascii="Times New Roman" w:eastAsiaTheme="minorEastAsia" w:hAnsi="Times New Roman" w:cs="Times New Roman"/>
          <w:b/>
          <w:sz w:val="44"/>
          <w:szCs w:val="28"/>
        </w:rPr>
        <w:t>MPI</w:t>
      </w:r>
      <w:r w:rsidR="0079750C" w:rsidRPr="00981B81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/</w:t>
      </w:r>
      <w:r w:rsidR="0079750C">
        <w:rPr>
          <w:rFonts w:ascii="Times New Roman" w:eastAsiaTheme="minorEastAsia" w:hAnsi="Times New Roman" w:cs="Times New Roman"/>
          <w:b/>
          <w:sz w:val="44"/>
          <w:szCs w:val="28"/>
        </w:rPr>
        <w:t>CUDA</w:t>
      </w:r>
    </w:p>
    <w:p w:rsidR="00981B81" w:rsidRPr="0079750C" w:rsidRDefault="00981B81" w:rsidP="00981B81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2853D9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ab/>
      </w:r>
      <w:r w:rsidRPr="002462E7">
        <w:rPr>
          <w:rFonts w:ascii="Times New Roman" w:eastAsiaTheme="minorEastAsia" w:hAnsi="Times New Roman" w:cs="Times New Roman"/>
          <w:b/>
          <w:sz w:val="40"/>
          <w:szCs w:val="28"/>
          <w:lang w:val="ru-RU"/>
        </w:rPr>
        <w:t>MPI/OpenMP</w:t>
      </w:r>
    </w:p>
    <w:p w:rsidR="00D8610D" w:rsidRPr="00D8610D" w:rsidRDefault="00E34E08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9328E9"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</w:t>
      </w:r>
      <w:r w:rsidR="001B03D6">
        <w:rPr>
          <w:rFonts w:ascii="Times New Roman" w:eastAsiaTheme="minorEastAsia" w:hAnsi="Times New Roman" w:cs="Times New Roman"/>
          <w:sz w:val="28"/>
          <w:szCs w:val="28"/>
          <w:lang w:val="ru-RU"/>
        </w:rPr>
        <w:t>оры</w:t>
      </w:r>
      <w:r w:rsidR="009328E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разбиваются на сетку</w:t>
      </w:r>
      <w:r w:rsidR="001B03D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X×Y</m:t>
        </m:r>
      </m:oMath>
      <w:r w:rsidR="00D8610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где </w:t>
      </w:r>
    </w:p>
    <w:p w:rsidR="00506999" w:rsidRPr="00AE1819" w:rsidRDefault="00D8610D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X=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qArrPr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, если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-четное</m:t>
                  </m:r>
                </m:e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 xml:space="preserve">n 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den>
                      </m:f>
                    </m:e>
                  </m:ra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, 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 xml:space="preserve"> иначе</m:t>
                  </m:r>
                </m:e>
              </m:eqAr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,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Y=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X, если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-четное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2×X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, 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 xml:space="preserve"> иначе</m:t>
                  </m:r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tbl>
      <w:tblPr>
        <w:tblStyle w:val="a5"/>
        <w:tblpPr w:leftFromText="180" w:rightFromText="180" w:vertAnchor="text" w:horzAnchor="margin" w:tblpXSpec="right" w:tblpY="2143"/>
        <w:tblW w:w="0" w:type="auto"/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</w:tblGrid>
      <w:tr w:rsidR="0009549F" w:rsidTr="0009549F">
        <w:trPr>
          <w:trHeight w:val="386"/>
        </w:trPr>
        <w:tc>
          <w:tcPr>
            <w:tcW w:w="1055" w:type="dxa"/>
          </w:tcPr>
          <w:p w:rsidR="0009549F" w:rsidRPr="005F5DF9" w:rsidRDefault="0009549F" w:rsidP="0009549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0)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1)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2)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3)</w:t>
            </w:r>
          </w:p>
        </w:tc>
      </w:tr>
      <w:tr w:rsidR="0009549F" w:rsidTr="0009549F">
        <w:trPr>
          <w:trHeight w:val="386"/>
        </w:trPr>
        <w:tc>
          <w:tcPr>
            <w:tcW w:w="1055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1, 0)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5 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1, 1)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6 (1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2)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7 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1, 3)</w:t>
            </w:r>
          </w:p>
        </w:tc>
      </w:tr>
    </w:tbl>
    <w:p w:rsidR="00AE1819" w:rsidRDefault="00AE1819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То есть если количество процессоров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n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является квадратом, то сетка квадратная, иначе она делится на две части по горизонтали, каждая из </w:t>
      </w:r>
      <w:r w:rsidR="007568DC">
        <w:rPr>
          <w:rFonts w:ascii="Times New Roman" w:eastAsiaTheme="minorEastAsia" w:hAnsi="Times New Roman" w:cs="Times New Roman"/>
          <w:sz w:val="28"/>
          <w:szCs w:val="28"/>
          <w:lang w:val="ru-RU"/>
        </w:rPr>
        <w:t>которых разбивается на квадрат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ную.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Далее, с помощью функции </w:t>
      </w:r>
      <w:r w:rsidR="008C007E" w:rsidRPr="008C007E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MPI_Cart_create </w:t>
      </w:r>
      <w:r w:rsidR="008C007E" w:rsidRP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>создаетс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я виртуальная топология процессоров. Координаты процессора в </w:t>
      </w:r>
      <w:r w:rsidR="006A69AF">
        <w:rPr>
          <w:rFonts w:ascii="Times New Roman" w:eastAsiaTheme="minorEastAsia" w:hAnsi="Times New Roman" w:cs="Times New Roman"/>
          <w:sz w:val="28"/>
          <w:szCs w:val="28"/>
          <w:lang w:val="ru-RU"/>
        </w:rPr>
        <w:t>топологии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номера соседних процессоров вычисляются с помощью функций </w:t>
      </w:r>
      <w:r w:rsidR="008C007E" w:rsidRPr="00C03DBB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MPI_Cart_coor</w:t>
      </w:r>
      <w:r w:rsidR="008C007E" w:rsidRP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ds 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и </w:t>
      </w:r>
      <w:r w:rsidR="008C007E" w:rsidRPr="00C03DBB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MPI_Cart_shift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соответственно. </w:t>
      </w:r>
      <w:r w:rsidR="005F5DF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Например, 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n=8</m:t>
        </m:r>
      </m:oMath>
      <w:r w:rsidR="005F5DF9"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5F5DF9">
        <w:rPr>
          <w:rFonts w:ascii="Times New Roman" w:eastAsiaTheme="minorEastAsia" w:hAnsi="Times New Roman" w:cs="Times New Roman"/>
          <w:sz w:val="28"/>
          <w:szCs w:val="28"/>
          <w:lang w:val="ru-RU"/>
        </w:rPr>
        <w:t>топология будет иметь следующий вид:</w:t>
      </w:r>
    </w:p>
    <w:p w:rsidR="005F5DF9" w:rsidRDefault="005F5DF9" w:rsidP="00D8610D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</w:p>
    <w:p w:rsidR="00812348" w:rsidRDefault="00812348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017B0E" w:rsidRDefault="00812348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Точки распределяются на процессоры, и каждый процессор обрабатывает только свои точки.</w:t>
      </w:r>
      <w:r w:rsidR="00744D8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Так как количество точек по координате сетки может не делиться нацело на количество процессоров по соответствующей координате в топологии, то лишние точки распределяются на последний процессор по этой координате. </w:t>
      </w:r>
      <w:r w:rsidR="00744D8D"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>Таким образом, все процессоры, кроме нижней и правой границы, будут иметь одинаковое количество обрабатываемых точек.</w:t>
      </w:r>
      <w:r w:rsidR="001570C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</w:p>
    <w:p w:rsidR="001570C3" w:rsidRDefault="001570C3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Например, 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n=8,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=N=8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топология будет иметь следующий вид</w:t>
      </w:r>
      <w:r w:rsidR="006E446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6E4467" w:rsidRPr="006E4467">
        <w:rPr>
          <w:rFonts w:ascii="Times New Roman" w:eastAsiaTheme="minorEastAsia" w:hAnsi="Times New Roman" w:cs="Times New Roman"/>
          <w:sz w:val="28"/>
          <w:szCs w:val="28"/>
          <w:lang w:val="ru-RU"/>
        </w:rPr>
        <w:t>(</w:t>
      </w:r>
      <w:r w:rsidR="006E4467">
        <w:rPr>
          <w:rFonts w:ascii="Times New Roman" w:eastAsiaTheme="minorEastAsia" w:hAnsi="Times New Roman" w:cs="Times New Roman"/>
          <w:sz w:val="28"/>
          <w:szCs w:val="28"/>
          <w:lang w:val="ru-RU"/>
        </w:rPr>
        <w:t>81 точка)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tbl>
      <w:tblPr>
        <w:tblStyle w:val="a5"/>
        <w:tblpPr w:leftFromText="180" w:rightFromText="180" w:vertAnchor="text" w:horzAnchor="margin" w:tblpXSpec="right" w:tblpY="-112"/>
        <w:tblW w:w="0" w:type="auto"/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</w:tblGrid>
      <w:tr w:rsidR="00017B0E" w:rsidTr="00017B0E">
        <w:trPr>
          <w:trHeight w:val="386"/>
        </w:trPr>
        <w:tc>
          <w:tcPr>
            <w:tcW w:w="1055" w:type="dxa"/>
          </w:tcPr>
          <w:p w:rsidR="00017B0E" w:rsidRPr="005F5DF9" w:rsidRDefault="00017B0E" w:rsidP="00017B0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4×3</m:t>
                </m:r>
              </m:oMath>
            </m:oMathPara>
          </w:p>
        </w:tc>
      </w:tr>
      <w:tr w:rsidR="00017B0E" w:rsidTr="00017B0E">
        <w:trPr>
          <w:trHeight w:val="386"/>
        </w:trPr>
        <w:tc>
          <w:tcPr>
            <w:tcW w:w="1055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5×3</m:t>
                </m:r>
              </m:oMath>
            </m:oMathPara>
          </w:p>
        </w:tc>
      </w:tr>
    </w:tbl>
    <w:p w:rsidR="00017B0E" w:rsidRDefault="00017B0E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017B0E" w:rsidRDefault="00017B0E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812348" w:rsidRDefault="00083BC4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  <w:t>После распределения каждый процессор вычисляет значения переменных из метода для своих точек. Итерации циклов в расчетах распределяю</w:t>
      </w:r>
      <w:r w:rsidR="00A42923">
        <w:rPr>
          <w:rFonts w:ascii="Times New Roman" w:eastAsiaTheme="minorEastAsia" w:hAnsi="Times New Roman" w:cs="Times New Roman"/>
          <w:sz w:val="28"/>
          <w:szCs w:val="28"/>
          <w:lang w:val="ru-RU"/>
        </w:rPr>
        <w:t>тся на потоки с помощью директивы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OpenMP</w:t>
      </w:r>
      <w:r w:rsidR="00A4292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A42923" w:rsidRPr="00A42923">
        <w:rPr>
          <w:rFonts w:ascii="Times New Roman" w:eastAsiaTheme="minorEastAsia" w:hAnsi="Times New Roman" w:cs="Times New Roman"/>
          <w:i/>
          <w:sz w:val="28"/>
          <w:szCs w:val="28"/>
        </w:rPr>
        <w:t>parallel</w:t>
      </w:r>
      <w:r w:rsidR="00A42923" w:rsidRPr="00A42923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</w:t>
      </w:r>
      <w:r w:rsidR="00A42923" w:rsidRPr="00A42923">
        <w:rPr>
          <w:rFonts w:ascii="Times New Roman" w:eastAsiaTheme="minorEastAsia" w:hAnsi="Times New Roman" w:cs="Times New Roman"/>
          <w:i/>
          <w:sz w:val="28"/>
          <w:szCs w:val="28"/>
        </w:rPr>
        <w:t>for</w:t>
      </w:r>
      <w:r w:rsidR="00A42923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185F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Для подсчета частичного скалярного произведения используется директива </w:t>
      </w:r>
      <w:r w:rsidR="00185F41">
        <w:rPr>
          <w:rFonts w:ascii="Times New Roman" w:eastAsiaTheme="minorEastAsia" w:hAnsi="Times New Roman" w:cs="Times New Roman"/>
          <w:i/>
          <w:sz w:val="28"/>
          <w:szCs w:val="28"/>
        </w:rPr>
        <w:t>reduction</w:t>
      </w:r>
      <w:r w:rsidR="00185F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суммы.</w:t>
      </w:r>
    </w:p>
    <w:p w:rsidR="00735FC5" w:rsidRDefault="00735FC5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Для вычисления о</w:t>
      </w:r>
      <w:r w:rsidR="00D253FB">
        <w:rPr>
          <w:rFonts w:ascii="Times New Roman" w:eastAsiaTheme="minorEastAsia" w:hAnsi="Times New Roman" w:cs="Times New Roman"/>
          <w:sz w:val="28"/>
          <w:szCs w:val="28"/>
          <w:lang w:val="ru-RU"/>
        </w:rPr>
        <w:t>ператор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а</w:t>
      </w:r>
      <w:r w:rsidR="00D253FB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Лапласа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требуют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ся</w:t>
      </w:r>
      <w:r w:rsidR="00D253FB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данные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с точек соседних процессоров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Для этого реализуется обмен между процессорами с помощью команд 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MPI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_</w:t>
      </w:r>
      <w:proofErr w:type="spellStart"/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Isend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MPI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_</w:t>
      </w:r>
      <w:proofErr w:type="spellStart"/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Irecv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(так как все </w:t>
      </w:r>
      <w:r w:rsidR="00EE6CFB">
        <w:rPr>
          <w:rFonts w:ascii="Times New Roman" w:eastAsiaTheme="minorEastAsia" w:hAnsi="Times New Roman" w:cs="Times New Roman"/>
          <w:sz w:val="28"/>
          <w:szCs w:val="28"/>
          <w:lang w:val="ru-RU"/>
        </w:rPr>
        <w:t>пересылки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являются парными, то можно использовать асинхронные версии). </w:t>
      </w:r>
      <w:r w:rsidR="00AE6869">
        <w:rPr>
          <w:rFonts w:ascii="Times New Roman" w:eastAsiaTheme="minorEastAsia" w:hAnsi="Times New Roman" w:cs="Times New Roman"/>
          <w:sz w:val="28"/>
          <w:szCs w:val="28"/>
          <w:lang w:val="ru-RU"/>
        </w:rPr>
        <w:t>Рассылаются только граничные точки</w:t>
      </w:r>
      <w:r w:rsidR="002F62A3"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"/>
      </w:tblGrid>
      <w:tr w:rsidR="00C56918" w:rsidTr="00EE6CFB">
        <w:trPr>
          <w:trHeight w:val="256"/>
        </w:trPr>
        <w:tc>
          <w:tcPr>
            <w:tcW w:w="374" w:type="dxa"/>
            <w:shd w:val="clear" w:color="auto" w:fill="92D050"/>
          </w:tcPr>
          <w:p w:rsidR="00C56918" w:rsidRPr="00EE6CFB" w:rsidRDefault="00EE6CFB" w:rsidP="00C56918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N</w:t>
            </w:r>
          </w:p>
        </w:tc>
      </w:tr>
    </w:tbl>
    <w:p w:rsidR="00C56918" w:rsidRPr="00EE6CFB" w:rsidRDefault="00C56918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- внутренние точки </w:t>
      </w:r>
      <w:r w:rsidR="00EE6CFB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процессора </w:t>
      </w:r>
      <w:r w:rsidR="00EE6CFB">
        <w:rPr>
          <w:rFonts w:ascii="Times New Roman" w:eastAsiaTheme="minorEastAsia" w:hAnsi="Times New Roman" w:cs="Times New Roman"/>
          <w:sz w:val="28"/>
          <w:szCs w:val="28"/>
        </w:rPr>
        <w:t>N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"/>
      </w:tblGrid>
      <w:tr w:rsidR="00C56918" w:rsidTr="00EE6CFB">
        <w:trPr>
          <w:trHeight w:val="232"/>
        </w:trPr>
        <w:tc>
          <w:tcPr>
            <w:tcW w:w="419" w:type="dxa"/>
            <w:shd w:val="clear" w:color="auto" w:fill="FFC000"/>
          </w:tcPr>
          <w:p w:rsidR="00C56918" w:rsidRDefault="00C56918" w:rsidP="00017ACB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56918" w:rsidRDefault="00C56918" w:rsidP="00C5691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- граничные точки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"/>
      </w:tblGrid>
      <w:tr w:rsidR="00C56918" w:rsidTr="00EE6CFB">
        <w:trPr>
          <w:trHeight w:val="232"/>
        </w:trPr>
        <w:tc>
          <w:tcPr>
            <w:tcW w:w="419" w:type="dxa"/>
            <w:shd w:val="clear" w:color="auto" w:fill="FF0000"/>
          </w:tcPr>
          <w:p w:rsidR="00C56918" w:rsidRDefault="00C56918" w:rsidP="00017ACB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56918" w:rsidRDefault="00C56918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- точки соседнего процессора</w:t>
      </w:r>
    </w:p>
    <w:p w:rsidR="00132D80" w:rsidRDefault="00732383" w:rsidP="00132D8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1701164</wp:posOffset>
                </wp:positionH>
                <wp:positionV relativeFrom="paragraph">
                  <wp:posOffset>796926</wp:posOffset>
                </wp:positionV>
                <wp:extent cx="923925" cy="45719"/>
                <wp:effectExtent l="38100" t="57150" r="9525" b="1073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16F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33.95pt;margin-top:62.75pt;width:72.75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623E9" wp14:editId="753CA84A">
                <wp:simplePos x="0" y="0"/>
                <wp:positionH relativeFrom="column">
                  <wp:posOffset>1219200</wp:posOffset>
                </wp:positionH>
                <wp:positionV relativeFrom="paragraph">
                  <wp:posOffset>266065</wp:posOffset>
                </wp:positionV>
                <wp:extent cx="495300" cy="1219200"/>
                <wp:effectExtent l="19050" t="1905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192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E380A" id="Овал 5" o:spid="_x0000_s1026" style="position:absolute;margin-left:96pt;margin-top:20.95pt;width:39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" filled="f" strokecolor="#1f4d78 [1604]" strokeweight="3pt">
                <v:stroke joinstyle="miter"/>
              </v:oval>
            </w:pict>
          </mc:Fallback>
        </mc:AlternateContent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Процессор1</w:t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  <w:t>Процессор2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2"/>
        <w:gridCol w:w="422"/>
        <w:gridCol w:w="422"/>
        <w:gridCol w:w="422"/>
        <w:gridCol w:w="422"/>
        <w:gridCol w:w="422"/>
      </w:tblGrid>
      <w:tr w:rsidR="002F62A3" w:rsidTr="00CE7E33">
        <w:trPr>
          <w:trHeight w:val="257"/>
        </w:trPr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62A3" w:rsidTr="00CE7E33">
        <w:trPr>
          <w:trHeight w:val="257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57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69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57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45"/>
        </w:trPr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tbl>
      <w:tblPr>
        <w:tblStyle w:val="a5"/>
        <w:tblpPr w:leftFromText="180" w:rightFromText="180" w:vertAnchor="text" w:horzAnchor="page" w:tblpX="5581" w:tblpY="-2004"/>
        <w:tblW w:w="0" w:type="auto"/>
        <w:tblLook w:val="04A0" w:firstRow="1" w:lastRow="0" w:firstColumn="1" w:lastColumn="0" w:noHBand="0" w:noVBand="1"/>
      </w:tblPr>
      <w:tblGrid>
        <w:gridCol w:w="422"/>
        <w:gridCol w:w="422"/>
        <w:gridCol w:w="422"/>
        <w:gridCol w:w="422"/>
        <w:gridCol w:w="422"/>
        <w:gridCol w:w="422"/>
      </w:tblGrid>
      <w:tr w:rsidR="00132D80" w:rsidTr="00132D80">
        <w:trPr>
          <w:trHeight w:val="257"/>
        </w:trPr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57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B37148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72EBA5" wp14:editId="71C6DABA">
                      <wp:simplePos x="0" y="0"/>
                      <wp:positionH relativeFrom="column">
                        <wp:posOffset>-445770</wp:posOffset>
                      </wp:positionH>
                      <wp:positionV relativeFrom="paragraph">
                        <wp:posOffset>-172085</wp:posOffset>
                      </wp:positionV>
                      <wp:extent cx="495300" cy="1219200"/>
                      <wp:effectExtent l="19050" t="19050" r="19050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2192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2D7427" id="Овал 4" o:spid="_x0000_s1026" style="position:absolute;margin-left:-35.1pt;margin-top:-13.55pt;width:39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CA45EB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57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69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57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45"/>
        </w:trPr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32D80" w:rsidRDefault="00132D80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</w:p>
    <w:p w:rsidR="00BE4ECE" w:rsidRPr="00017ACB" w:rsidRDefault="00017ACB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Последовательность</w:t>
      </w:r>
      <w:r w:rsidRPr="00017AC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обменов</w:t>
      </w:r>
      <w:r w:rsidRPr="00017AC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следующая</w:t>
      </w:r>
      <w:r w:rsidRPr="00017ACB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получить точки у соседа снизу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получить точки у соседа справа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сверху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слева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снизу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справа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получить точки у соседа сверху</w:t>
      </w:r>
    </w:p>
    <w:p w:rsid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получить точки у соседа </w:t>
      </w: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слева</w:t>
      </w:r>
    </w:p>
    <w:p w:rsidR="00174DA7" w:rsidRDefault="00174DA7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Для топологии, указанной выше, получаются следующая последовательность шагов</w:t>
      </w:r>
      <w:r w:rsidR="005A52DC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, если рассматривать синхронные обмены:</w:t>
      </w:r>
    </w:p>
    <w:p w:rsidR="005A52DC" w:rsidRDefault="005A52DC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p w:rsidR="005A52DC" w:rsidRDefault="005A52DC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tbl>
      <w:tblPr>
        <w:tblW w:w="7680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A52DC" w:rsidRPr="005A52DC" w:rsidTr="005A52D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lastRenderedPageBreak/>
              <w:t>0 (0:0)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1 (0:1)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 (0:2)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 (0:3)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 (1:0)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 (1:1)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6 (1:2)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7 (1:3)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SU3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SL6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RU3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RL6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</w:tbl>
    <w:p w:rsidR="00CA1F94" w:rsidRDefault="005A52DC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XYN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send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>receive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направление,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номер процессора</w:t>
      </w:r>
      <w:r w:rsidR="00AD65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</w:p>
    <w:p w:rsidR="005A52DC" w:rsidRPr="00174DA7" w:rsidRDefault="0009449D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RD</w:t>
      </w:r>
      <w:r w:rsidRPr="0009449D">
        <w:rPr>
          <w:rFonts w:ascii="Times New Roman" w:eastAsiaTheme="minorEastAsia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получить </w:t>
      </w:r>
      <w:r w:rsidR="00D72C9C">
        <w:rPr>
          <w:rFonts w:ascii="Times New Roman" w:eastAsiaTheme="minorEastAsia" w:hAnsi="Times New Roman" w:cs="Times New Roman"/>
          <w:sz w:val="28"/>
          <w:szCs w:val="28"/>
          <w:lang w:val="ru-RU"/>
        </w:rPr>
        <w:t>точки снизу от процессора 7</w:t>
      </w:r>
      <w:r w:rsidR="001C2955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2F62A3" w:rsidRDefault="00F51C82" w:rsidP="005C3FCC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Чтобы посчитать итерационный параметр</w:t>
      </w:r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τ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k+1</m:t>
            </m:r>
          </m:sup>
        </m:sSup>
      </m:oMath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>, коэффициент</w:t>
      </w:r>
      <w:r w:rsidR="00265CA1" w:rsidRP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α</m:t>
        </m:r>
      </m:oMath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проверить</w:t>
      </w:r>
      <w:r w:rsidR="00265CA1" w:rsidRP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условие </w:t>
      </w:r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остановки итерационного процесса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необходимо вычислить полное скалярное произведение. Для этого, с помощью функции </w:t>
      </w:r>
      <w:r w:rsidRPr="00F51C82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MPI_Allreduce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локальные частичные скалярные произведение суммируются и отправляются по всем процессорам.</w:t>
      </w:r>
    </w:p>
    <w:p w:rsidR="00D54BE4" w:rsidRPr="002853D9" w:rsidRDefault="00D54BE4" w:rsidP="005C3FCC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2462E7">
        <w:rPr>
          <w:rFonts w:ascii="Times New Roman" w:eastAsiaTheme="minorEastAsia" w:hAnsi="Times New Roman" w:cs="Times New Roman"/>
          <w:b/>
          <w:sz w:val="40"/>
          <w:szCs w:val="28"/>
        </w:rPr>
        <w:t>MPI</w:t>
      </w:r>
      <w:r w:rsidRPr="002462E7">
        <w:rPr>
          <w:rFonts w:ascii="Times New Roman" w:eastAsiaTheme="minorEastAsia" w:hAnsi="Times New Roman" w:cs="Times New Roman"/>
          <w:b/>
          <w:sz w:val="40"/>
          <w:szCs w:val="28"/>
          <w:lang w:val="ru-RU"/>
        </w:rPr>
        <w:t>/</w:t>
      </w:r>
      <w:r w:rsidRPr="002462E7">
        <w:rPr>
          <w:rFonts w:ascii="Times New Roman" w:eastAsiaTheme="minorEastAsia" w:hAnsi="Times New Roman" w:cs="Times New Roman"/>
          <w:b/>
          <w:sz w:val="40"/>
          <w:szCs w:val="28"/>
        </w:rPr>
        <w:t>CUD</w:t>
      </w:r>
      <w:r w:rsidRPr="002462E7">
        <w:rPr>
          <w:rFonts w:ascii="Times New Roman" w:eastAsiaTheme="minorEastAsia" w:hAnsi="Times New Roman" w:cs="Times New Roman"/>
          <w:b/>
          <w:sz w:val="44"/>
          <w:szCs w:val="28"/>
        </w:rPr>
        <w:t>A</w:t>
      </w:r>
    </w:p>
    <w:p w:rsidR="006A69AF" w:rsidRDefault="00234ED6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Для решения задачи на графических ускорителях использовалась библиотека </w:t>
      </w:r>
      <w:r>
        <w:rPr>
          <w:rFonts w:ascii="Times New Roman" w:eastAsiaTheme="minorEastAsia" w:hAnsi="Times New Roman" w:cs="Times New Roman"/>
          <w:sz w:val="28"/>
          <w:szCs w:val="28"/>
        </w:rPr>
        <w:t>Thrust</w:t>
      </w:r>
      <w:r w:rsidR="00724EE8" w:rsidRPr="00724EE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234ED6">
        <w:rPr>
          <w:rFonts w:ascii="Times New Roman" w:eastAsiaTheme="minorEastAsia" w:hAnsi="Times New Roman" w:cs="Times New Roman"/>
          <w:sz w:val="28"/>
          <w:szCs w:val="28"/>
          <w:lang w:val="ru-RU"/>
        </w:rPr>
        <w:t>(</w:t>
      </w:r>
      <w:hyperlink r:id="rId6" w:history="1"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http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  <w:lang w:val="ru-RU"/>
          </w:rPr>
          <w:t>://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docs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  <w:lang w:val="ru-RU"/>
          </w:rPr>
          <w:t>.</w:t>
        </w:r>
        <w:proofErr w:type="spellStart"/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nvidia</w:t>
        </w:r>
        <w:proofErr w:type="spellEnd"/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  <w:lang w:val="ru-RU"/>
          </w:rPr>
          <w:t>.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com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  <w:lang w:val="ru-RU"/>
          </w:rPr>
          <w:t>/</w:t>
        </w:r>
        <w:proofErr w:type="spellStart"/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cuda</w:t>
        </w:r>
        <w:proofErr w:type="spellEnd"/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  <w:lang w:val="ru-RU"/>
          </w:rPr>
          <w:t>/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thrust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  <w:lang w:val="ru-RU"/>
          </w:rPr>
          <w:t>/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index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  <w:lang w:val="ru-RU"/>
          </w:rPr>
          <w:t>.</w:t>
        </w:r>
        <w:r w:rsidR="00CA17E3" w:rsidRPr="00641D18">
          <w:rPr>
            <w:rStyle w:val="a7"/>
            <w:rFonts w:ascii="Times New Roman" w:eastAsiaTheme="minorEastAsia" w:hAnsi="Times New Roman" w:cs="Times New Roman"/>
            <w:sz w:val="28"/>
            <w:szCs w:val="28"/>
          </w:rPr>
          <w:t>html</w:t>
        </w:r>
      </w:hyperlink>
      <w:r w:rsidRPr="00234ED6">
        <w:rPr>
          <w:rFonts w:ascii="Times New Roman" w:eastAsiaTheme="minorEastAsia" w:hAnsi="Times New Roman" w:cs="Times New Roman"/>
          <w:sz w:val="28"/>
          <w:szCs w:val="28"/>
          <w:lang w:val="ru-RU"/>
        </w:rPr>
        <w:t>)</w:t>
      </w:r>
      <w:r w:rsidR="00724EE8" w:rsidRPr="00CA17E3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CA17E3" w:rsidRPr="00CA17E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181C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Так как на одном узле вычислялось два процесса, то ГПУ привязывался к </w:t>
      </w:r>
      <w:r w:rsidR="00C639FE"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процессу</w:t>
      </w:r>
      <w:r w:rsidR="00181C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 помощью вызова </w:t>
      </w:r>
      <w:proofErr w:type="spellStart"/>
      <w:r w:rsidR="00181C77" w:rsidRPr="00181C77">
        <w:rPr>
          <w:rFonts w:ascii="Times New Roman" w:eastAsiaTheme="minorEastAsia" w:hAnsi="Times New Roman" w:cs="Times New Roman"/>
          <w:i/>
          <w:sz w:val="28"/>
          <w:szCs w:val="28"/>
        </w:rPr>
        <w:t>cudaSetDevice</w:t>
      </w:r>
      <w:proofErr w:type="spellEnd"/>
      <w:r w:rsidR="00181C77" w:rsidRPr="00181C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: </w:t>
      </w:r>
      <w:r w:rsidR="00181C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процессы с четным номером устанавливали первую видеокарту, с </w:t>
      </w:r>
      <w:r w:rsidR="000230A6">
        <w:rPr>
          <w:rFonts w:ascii="Times New Roman" w:eastAsiaTheme="minorEastAsia" w:hAnsi="Times New Roman" w:cs="Times New Roman"/>
          <w:sz w:val="28"/>
          <w:szCs w:val="28"/>
          <w:lang w:val="ru-RU"/>
        </w:rPr>
        <w:t>нечетным</w:t>
      </w:r>
      <w:r w:rsidR="00181C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вторую</w:t>
      </w:r>
      <w:r w:rsidR="00181C77" w:rsidRPr="00181C7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  <w:r w:rsidR="00CA17E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Все директивы </w:t>
      </w:r>
      <w:r w:rsidR="00CA17E3">
        <w:rPr>
          <w:rFonts w:ascii="Times New Roman" w:eastAsiaTheme="minorEastAsia" w:hAnsi="Times New Roman" w:cs="Times New Roman"/>
          <w:sz w:val="28"/>
          <w:szCs w:val="28"/>
        </w:rPr>
        <w:t>OpenMP</w:t>
      </w:r>
      <w:r w:rsidR="00CA17E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были заменены. Во всех случаях, кроме редукции</w:t>
      </w:r>
      <w:r w:rsidR="00BF5E40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r w:rsidR="00CA17E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использовалась </w:t>
      </w:r>
      <w:r w:rsidR="000230A6">
        <w:rPr>
          <w:rFonts w:ascii="Times New Roman" w:eastAsiaTheme="minorEastAsia" w:hAnsi="Times New Roman" w:cs="Times New Roman"/>
          <w:sz w:val="28"/>
          <w:szCs w:val="28"/>
          <w:lang w:val="ru-RU"/>
        </w:rPr>
        <w:t>функция</w:t>
      </w:r>
      <w:r w:rsidR="00CA17E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CA17E3" w:rsidRPr="00CA17E3">
        <w:rPr>
          <w:rFonts w:ascii="Times New Roman" w:eastAsiaTheme="minorEastAsia" w:hAnsi="Times New Roman" w:cs="Times New Roman"/>
          <w:i/>
          <w:sz w:val="28"/>
          <w:szCs w:val="28"/>
        </w:rPr>
        <w:t>transform</w:t>
      </w:r>
      <w:r w:rsidR="00946F3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Для некоторых ее вызовов были реализованы соответствующие функторы. Для сокращения количества обходимых точек, где это было возможно, применялся </w:t>
      </w:r>
      <w:proofErr w:type="spellStart"/>
      <w:r w:rsidR="00946F38" w:rsidRPr="00946F38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permutation_iterator</w:t>
      </w:r>
      <w:proofErr w:type="spellEnd"/>
      <w:r w:rsidR="00946F3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в остальных случаях применялась комбинация </w:t>
      </w:r>
      <w:proofErr w:type="spellStart"/>
      <w:r w:rsidR="00946F38" w:rsidRPr="00946F38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counting_iterator</w:t>
      </w:r>
      <w:proofErr w:type="spellEnd"/>
      <w:r w:rsidR="00946F3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идентификации индекса в функторе и условие выхода из функтора без расчетов.</w:t>
      </w:r>
      <w:r w:rsidR="000224F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Редукция осуществлялась с помощью вызова </w:t>
      </w:r>
      <w:proofErr w:type="spellStart"/>
      <w:r w:rsidR="000224FA" w:rsidRPr="000224FA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transform_reduce</w:t>
      </w:r>
      <w:proofErr w:type="spellEnd"/>
      <w:r w:rsidR="000224FA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802A02">
        <w:rPr>
          <w:rFonts w:ascii="Times New Roman" w:eastAsiaTheme="minorEastAsia" w:hAnsi="Times New Roman" w:cs="Times New Roman"/>
          <w:sz w:val="28"/>
          <w:szCs w:val="28"/>
          <w:lang w:val="ru-RU"/>
        </w:rPr>
        <w:t>Обмен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граничны</w:t>
      </w:r>
      <w:r w:rsidR="005033D3">
        <w:rPr>
          <w:rFonts w:ascii="Times New Roman" w:eastAsiaTheme="minorEastAsia" w:hAnsi="Times New Roman" w:cs="Times New Roman"/>
          <w:sz w:val="28"/>
          <w:szCs w:val="28"/>
          <w:lang w:val="ru-RU"/>
        </w:rPr>
        <w:t>ми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точ</w:t>
      </w:r>
      <w:r w:rsidR="00726DD0">
        <w:rPr>
          <w:rFonts w:ascii="Times New Roman" w:eastAsiaTheme="minorEastAsia" w:hAnsi="Times New Roman" w:cs="Times New Roman"/>
          <w:sz w:val="28"/>
          <w:szCs w:val="28"/>
          <w:lang w:val="ru-RU"/>
        </w:rPr>
        <w:t>ками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5033D3">
        <w:rPr>
          <w:rFonts w:ascii="Times New Roman" w:eastAsiaTheme="minorEastAsia" w:hAnsi="Times New Roman" w:cs="Times New Roman"/>
          <w:sz w:val="28"/>
          <w:szCs w:val="28"/>
          <w:lang w:val="ru-RU"/>
        </w:rPr>
        <w:t>между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487EC7">
        <w:rPr>
          <w:rFonts w:ascii="Times New Roman" w:eastAsiaTheme="minorEastAsia" w:hAnsi="Times New Roman" w:cs="Times New Roman"/>
          <w:sz w:val="28"/>
          <w:szCs w:val="28"/>
        </w:rPr>
        <w:t>GPU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5033D3">
        <w:rPr>
          <w:rFonts w:ascii="Times New Roman" w:eastAsiaTheme="minorEastAsia" w:hAnsi="Times New Roman" w:cs="Times New Roman"/>
          <w:sz w:val="28"/>
          <w:szCs w:val="28"/>
          <w:lang w:val="ru-RU"/>
        </w:rPr>
        <w:t>и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487EC7">
        <w:rPr>
          <w:rFonts w:ascii="Times New Roman" w:eastAsiaTheme="minorEastAsia" w:hAnsi="Times New Roman" w:cs="Times New Roman"/>
          <w:sz w:val="28"/>
          <w:szCs w:val="28"/>
        </w:rPr>
        <w:t>CPU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передачи</w:t>
      </w:r>
      <w:r w:rsidR="00184C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с помощью </w:t>
      </w:r>
      <w:r w:rsidR="00487EC7">
        <w:rPr>
          <w:rFonts w:ascii="Times New Roman" w:eastAsiaTheme="minorEastAsia" w:hAnsi="Times New Roman" w:cs="Times New Roman"/>
          <w:sz w:val="28"/>
          <w:szCs w:val="28"/>
        </w:rPr>
        <w:t>MPI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760CE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и после их получения </w:t>
      </w:r>
      <w:r w:rsidR="005D5697">
        <w:rPr>
          <w:rFonts w:ascii="Times New Roman" w:eastAsiaTheme="minorEastAsia" w:hAnsi="Times New Roman" w:cs="Times New Roman"/>
          <w:sz w:val="28"/>
          <w:szCs w:val="28"/>
          <w:lang w:val="ru-RU"/>
        </w:rPr>
        <w:t>производился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вызовом функции </w:t>
      </w:r>
      <w:proofErr w:type="spellStart"/>
      <w:r w:rsidR="00487EC7" w:rsidRPr="00487EC7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copy</w:t>
      </w:r>
      <w:proofErr w:type="spellEnd"/>
      <w:r w:rsidR="002830F5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487EC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</w:p>
    <w:p w:rsidR="0011130E" w:rsidRDefault="0011130E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11130E" w:rsidRDefault="0011130E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11130E" w:rsidRDefault="0011130E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11130E" w:rsidRDefault="0011130E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11130E" w:rsidRPr="00487EC7" w:rsidRDefault="0011130E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4509AD" w:rsidRDefault="004509AD" w:rsidP="00D8610D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lastRenderedPageBreak/>
        <w:t>Р</w:t>
      </w:r>
      <w:r w:rsidRPr="004509AD"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>езультаты расчетов</w:t>
      </w:r>
    </w:p>
    <w:p w:rsidR="00E2419B" w:rsidRPr="002462E7" w:rsidRDefault="00E2419B" w:rsidP="00D8610D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ab/>
      </w:r>
      <w:r w:rsidRPr="002462E7"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  <w:t>Погрешность</w:t>
      </w:r>
      <w:r w:rsidR="002462E7" w:rsidRPr="00CA17E3"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  <w:t xml:space="preserve"> </w:t>
      </w:r>
      <w:r w:rsidR="002462E7"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  <w:t>и проверка результатов</w:t>
      </w:r>
    </w:p>
    <w:p w:rsidR="00932A7F" w:rsidRPr="00932A7F" w:rsidRDefault="00932A7F" w:rsidP="00932A7F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 w:rsidRPr="00932A7F">
        <w:rPr>
          <w:rFonts w:ascii="Times New Roman" w:eastAsiaTheme="minorEastAsia" w:hAnsi="Times New Roman" w:cs="Times New Roman"/>
          <w:sz w:val="28"/>
          <w:szCs w:val="36"/>
          <w:lang w:val="ru-RU"/>
        </w:rPr>
        <w:t>1500 x 1500:</w:t>
      </w:r>
      <w:r w:rsidRPr="00CA17E3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</w:t>
      </w:r>
      <w:r w:rsidRPr="00932A7F">
        <w:rPr>
          <w:rFonts w:ascii="Times New Roman" w:eastAsiaTheme="minorEastAsia" w:hAnsi="Times New Roman" w:cs="Times New Roman"/>
          <w:sz w:val="28"/>
          <w:szCs w:val="36"/>
          <w:lang w:val="ru-RU"/>
        </w:rPr>
        <w:t>0.011614</w:t>
      </w:r>
    </w:p>
    <w:p w:rsidR="00932A7F" w:rsidRPr="00932A7F" w:rsidRDefault="00932A7F" w:rsidP="00932A7F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 w:rsidRPr="00932A7F">
        <w:rPr>
          <w:rFonts w:ascii="Times New Roman" w:eastAsiaTheme="minorEastAsia" w:hAnsi="Times New Roman" w:cs="Times New Roman"/>
          <w:sz w:val="28"/>
          <w:szCs w:val="36"/>
          <w:lang w:val="ru-RU"/>
        </w:rPr>
        <w:t>2000 x 2000:</w:t>
      </w:r>
      <w:r w:rsidRPr="00CA17E3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</w:t>
      </w:r>
      <w:r w:rsidRPr="00932A7F">
        <w:rPr>
          <w:rFonts w:ascii="Times New Roman" w:eastAsiaTheme="minorEastAsia" w:hAnsi="Times New Roman" w:cs="Times New Roman"/>
          <w:sz w:val="28"/>
          <w:szCs w:val="36"/>
          <w:lang w:val="ru-RU"/>
        </w:rPr>
        <w:t>0.011669</w:t>
      </w:r>
    </w:p>
    <w:p w:rsidR="002462E7" w:rsidRDefault="00932A7F" w:rsidP="00932A7F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 w:rsidRPr="00932A7F">
        <w:rPr>
          <w:rFonts w:ascii="Times New Roman" w:eastAsiaTheme="minorEastAsia" w:hAnsi="Times New Roman" w:cs="Times New Roman"/>
          <w:sz w:val="28"/>
          <w:szCs w:val="36"/>
          <w:lang w:val="ru-RU"/>
        </w:rPr>
        <w:t>2500 x 2500: 0.011710</w:t>
      </w:r>
      <w:r w:rsidR="00D41F3F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</w:r>
    </w:p>
    <w:p w:rsidR="0011130E" w:rsidRDefault="0011130E" w:rsidP="00932A7F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</w:p>
    <w:p w:rsidR="002462E7" w:rsidRPr="0034496D" w:rsidRDefault="0034496D" w:rsidP="00932A7F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t>Пример проверки</w:t>
      </w:r>
      <w:r w:rsidR="0011130E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решения</w:t>
      </w: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на сетке</w:t>
      </w:r>
      <w:r w:rsidR="00980681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2000 х 2000:</w:t>
      </w:r>
      <w:r w:rsidR="002462E7" w:rsidRPr="0034496D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</w:r>
    </w:p>
    <w:p w:rsidR="00D41F3F" w:rsidRPr="00FA2B26" w:rsidRDefault="00D41F3F" w:rsidP="0011130E">
      <w:pPr>
        <w:spacing w:after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36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t>Приближенное решение</w:t>
      </w:r>
      <w:r w:rsid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</w:rPr>
              <m:t>ij</m:t>
            </m:r>
          </m:sub>
        </m:sSub>
      </m:oMath>
      <w:r w:rsidR="00FA2B26" w:rsidRPr="009F7C80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</w:r>
      <w:r w:rsid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</w:r>
      <w:r w:rsid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  <w:t>Точное решение</w:t>
      </w:r>
      <w:r w:rsidR="008F2C2F" w:rsidRP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36"/>
            <w:lang w:val="ru-RU"/>
          </w:rPr>
          <m:t>u(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36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i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36"/>
            <w:lang w:val="ru-RU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36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j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36"/>
            <w:lang w:val="ru-RU"/>
          </w:rPr>
          <m:t>)</m:t>
        </m:r>
      </m:oMath>
    </w:p>
    <w:p w:rsidR="0001711A" w:rsidRPr="0011130E" w:rsidRDefault="007025A4" w:rsidP="0011130E">
      <w:pPr>
        <w:spacing w:after="0"/>
        <w:ind w:left="-567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70.25pt">
            <v:imagedata r:id="rId7" o:title="p"/>
          </v:shape>
        </w:pict>
      </w:r>
      <w:r w:rsidR="00D41F3F">
        <w:rPr>
          <w:rFonts w:ascii="Times New Roman" w:eastAsiaTheme="minorEastAsia" w:hAnsi="Times New Roman" w:cs="Times New Roman"/>
          <w:noProof/>
          <w:sz w:val="28"/>
          <w:szCs w:val="36"/>
          <w:lang w:val="ru-RU" w:eastAsia="ru-RU"/>
        </w:rPr>
        <w:drawing>
          <wp:inline distT="0" distB="0" distL="0" distR="0">
            <wp:extent cx="3143250" cy="2190375"/>
            <wp:effectExtent l="0" t="0" r="0" b="635"/>
            <wp:docPr id="10" name="Рисунок 10" descr="C:\Users\Sasha\AppData\Local\Microsoft\Windows\INetCache\Content.Word\p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sha\AppData\Local\Microsoft\Windows\INetCache\Content.Word\ph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17" cy="22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1A" w:rsidRDefault="0001711A" w:rsidP="0001711A">
      <w:pPr>
        <w:spacing w:after="0"/>
        <w:jc w:val="center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  <w:r w:rsidRPr="0001711A">
        <w:rPr>
          <w:rFonts w:ascii="Times New Roman" w:eastAsiaTheme="minorEastAsia" w:hAnsi="Times New Roman" w:cs="Times New Roman"/>
          <w:sz w:val="28"/>
          <w:szCs w:val="44"/>
          <w:lang w:val="ru-RU"/>
        </w:rPr>
        <w:t>Погрешность</w:t>
      </w: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ψ</m:t>
        </m:r>
        <m:r>
          <m:rPr>
            <m:sty m:val="b"/>
          </m:rPr>
          <w:rPr>
            <w:rFonts w:ascii="Cambria Math" w:eastAsia="CMMI12" w:hAnsi="Cambria Math" w:cs="CMMI12" w:hint="eastAsia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eastAsia="CMMI12" w:hAnsi="Cambria Math" w:cs="CMMI12"/>
            <w:sz w:val="28"/>
            <w:szCs w:val="28"/>
          </w:rPr>
          <m:t>u</m:t>
        </m:r>
        <m:d>
          <m:dPr>
            <m:ctrlPr>
              <w:rPr>
                <w:rFonts w:ascii="Cambria Math" w:eastAsia="CMMI12" w:hAnsi="Cambria Math" w:cs="CMMI12"/>
                <w:b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="CMMI12" w:hAnsi="Cambria Math" w:cs="CMMI12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MMI12" w:hAnsi="Cambria Math" w:cs="CMMI12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MMI12" w:hAnsi="Cambria Math" w:cs="CMMI12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eastAsia="CMMI12" w:hAnsi="Cambria Math" w:cs="CMR12"/>
                <w:sz w:val="28"/>
                <w:szCs w:val="28"/>
                <w:lang w:val="ru-RU"/>
              </w:rPr>
              <m:t xml:space="preserve">, </m:t>
            </m:r>
            <m:sSub>
              <m:sSubPr>
                <m:ctrlPr>
                  <w:rPr>
                    <w:rFonts w:ascii="Cambria Math" w:eastAsia="CMMI12" w:hAnsi="Cambria Math" w:cs="CMR12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MMI12" w:hAnsi="Cambria Math" w:cs="CMR12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MMI12" w:hAnsi="Cambria Math" w:cs="CMR12"/>
                    <w:sz w:val="28"/>
                    <w:szCs w:val="28"/>
                  </w:rPr>
                  <m:t>j</m:t>
                </m:r>
              </m:sub>
            </m:sSub>
            <m:ctrlPr>
              <w:rPr>
                <w:rFonts w:ascii="Cambria Math" w:eastAsia="CMMI12" w:hAnsi="Cambria Math" w:cs="CMR12"/>
                <w:b/>
                <w:i/>
                <w:sz w:val="28"/>
                <w:szCs w:val="28"/>
                <w:lang w:val="ru-RU"/>
              </w:rPr>
            </m:ctrlPr>
          </m:e>
        </m:d>
        <m:r>
          <m:rPr>
            <m:sty m:val="bi"/>
          </m:rPr>
          <w:rPr>
            <w:rFonts w:ascii="Cambria Math" w:eastAsia="CMMI12" w:hAnsi="Cambria Math" w:cs="CMR12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="CMMI12" w:hAnsi="Cambria Math" w:cs="CMR12"/>
                <w:b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="CMMI12" w:hAnsi="Cambria Math" w:cs="CMR12"/>
                <w:sz w:val="28"/>
                <w:szCs w:val="28"/>
                <w:lang w:val="ru-RU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="CMMI12" w:hAnsi="Cambria Math" w:cs="CMR12"/>
                <w:sz w:val="28"/>
                <w:szCs w:val="28"/>
                <w:lang w:val="ru-RU"/>
              </w:rPr>
              <m:t>ij</m:t>
            </m:r>
          </m:sub>
        </m:sSub>
      </m:oMath>
    </w:p>
    <w:p w:rsidR="0011130E" w:rsidRDefault="007025A4" w:rsidP="00310EAB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pict>
          <v:shape id="_x0000_i1026" type="#_x0000_t75" style="width:444.75pt;height:300pt">
            <v:imagedata r:id="rId9" o:title="deviation"/>
          </v:shape>
        </w:pict>
      </w:r>
    </w:p>
    <w:p w:rsidR="00ED7F0C" w:rsidRDefault="00ED7F0C" w:rsidP="00310EAB">
      <w:pPr>
        <w:spacing w:after="0"/>
        <w:jc w:val="both"/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</w:pPr>
    </w:p>
    <w:p w:rsidR="00310EAB" w:rsidRDefault="007F09A2" w:rsidP="00310EAB">
      <w:pPr>
        <w:spacing w:after="0"/>
        <w:jc w:val="both"/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</w:pPr>
      <w:r w:rsidRPr="001339BE"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  <w:lastRenderedPageBreak/>
        <w:t>Время и ускорение</w:t>
      </w:r>
    </w:p>
    <w:p w:rsidR="008268C6" w:rsidRDefault="00310EAB" w:rsidP="00310E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44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44"/>
          <w:lang w:val="ru-RU"/>
        </w:rPr>
        <w:t>Время рассчитывалось как усредненное значение трех запусков.</w:t>
      </w:r>
    </w:p>
    <w:p w:rsidR="00202177" w:rsidRPr="00707B75" w:rsidRDefault="00202177" w:rsidP="00707B75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44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44"/>
          <w:lang w:val="ru-RU"/>
        </w:rPr>
        <w:t xml:space="preserve">Ускорение </w:t>
      </w:r>
      <m:oMath>
        <m:r>
          <w:rPr>
            <w:rFonts w:ascii="Cambria Math" w:eastAsiaTheme="minorEastAsia" w:hAnsi="Cambria Math" w:cs="Times New Roman"/>
            <w:sz w:val="28"/>
            <w:szCs w:val="44"/>
            <w:lang w:val="ru-RU"/>
          </w:rPr>
          <m:t>S=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44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44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44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p</m:t>
                </m:r>
              </m:sub>
            </m:sSub>
          </m:den>
        </m:f>
      </m:oMath>
    </w:p>
    <w:p w:rsidR="006C7420" w:rsidRPr="002853D9" w:rsidRDefault="006C7420" w:rsidP="006C7420">
      <w:pPr>
        <w:spacing w:after="0"/>
        <w:ind w:firstLine="720"/>
        <w:jc w:val="both"/>
        <w:rPr>
          <w:b/>
          <w:lang w:val="ru-RU"/>
        </w:rPr>
      </w:pPr>
      <w:r w:rsidRPr="001339BE">
        <w:rPr>
          <w:rFonts w:ascii="Times New Roman" w:eastAsiaTheme="minorEastAsia" w:hAnsi="Times New Roman" w:cs="Times New Roman"/>
          <w:b/>
          <w:sz w:val="32"/>
          <w:szCs w:val="44"/>
        </w:rPr>
        <w:t>Lomonosov</w:t>
      </w:r>
      <w:r w:rsidRPr="001339BE"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  <w:t xml:space="preserve"> </w:t>
      </w:r>
      <w:r w:rsidR="006555B7">
        <w:rPr>
          <w:rFonts w:ascii="Times New Roman" w:eastAsiaTheme="minorEastAsia" w:hAnsi="Times New Roman" w:cs="Times New Roman"/>
          <w:b/>
          <w:sz w:val="32"/>
          <w:szCs w:val="44"/>
        </w:rPr>
        <w:t>MPI</w:t>
      </w:r>
    </w:p>
    <w:p w:rsidR="009554EC" w:rsidRPr="003A7440" w:rsidRDefault="006C7420" w:rsidP="003A74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строка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компиляции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: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mpicxx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3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>2.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cpp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2853D9">
        <w:rPr>
          <w:rFonts w:ascii="Times New Roman" w:eastAsiaTheme="minorEastAsia" w:hAnsi="Times New Roman" w:cs="Times New Roman"/>
          <w:sz w:val="28"/>
          <w:szCs w:val="28"/>
          <w:lang w:val="ru-RU"/>
        </w:rPr>
        <w:t>2</w:t>
      </w:r>
    </w:p>
    <w:p w:rsidR="00BE67AF" w:rsidRDefault="009554EC" w:rsidP="00E8581A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Очередь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test</w:t>
      </w:r>
    </w:p>
    <w:p w:rsidR="009554EC" w:rsidRPr="009554EC" w:rsidRDefault="009554EC" w:rsidP="00E8581A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impi</w:t>
      </w:r>
      <w:proofErr w:type="spellEnd"/>
    </w:p>
    <w:p w:rsidR="009554EC" w:rsidRDefault="009554EC" w:rsidP="00E8581A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Количество процессов: 1, 2, 4, 8, 16</w:t>
      </w:r>
    </w:p>
    <w:p w:rsidR="009554EC" w:rsidRDefault="009554EC" w:rsidP="00E8581A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Процессов на узел: 1</w:t>
      </w:r>
    </w:p>
    <w:p w:rsidR="00CB1BE4" w:rsidRDefault="00CB1BE4" w:rsidP="00CB1BE4">
      <w:pPr>
        <w:spacing w:after="0"/>
        <w:ind w:left="142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175B5AD" wp14:editId="5BC7886F">
            <wp:extent cx="5669651" cy="3306726"/>
            <wp:effectExtent l="0" t="0" r="7620" b="825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B1BE4" w:rsidRPr="00CB1BE4" w:rsidRDefault="00CB1BE4" w:rsidP="00CB1BE4">
      <w:pPr>
        <w:spacing w:after="0"/>
        <w:ind w:left="142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tbl>
      <w:tblPr>
        <w:tblW w:w="9000" w:type="dxa"/>
        <w:tblInd w:w="-5" w:type="dxa"/>
        <w:tblLook w:val="04A0" w:firstRow="1" w:lastRow="0" w:firstColumn="1" w:lastColumn="0" w:noHBand="0" w:noVBand="1"/>
      </w:tblPr>
      <w:tblGrid>
        <w:gridCol w:w="2456"/>
        <w:gridCol w:w="2364"/>
        <w:gridCol w:w="2040"/>
        <w:gridCol w:w="2140"/>
      </w:tblGrid>
      <w:tr w:rsidR="002A25E7" w:rsidRPr="009554EC" w:rsidTr="003E21BE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B6265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Число процессов 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p</m:t>
                  </m:r>
                </m:sub>
              </m:sSub>
            </m:oMath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Число точек сетки </w:t>
            </w:r>
            <m:oMath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Calibri"/>
                      <w:color w:val="000000"/>
                      <w:lang w:val="ru-RU" w:eastAsia="ru-RU"/>
                    </w:rPr>
                    <m:t>3</m:t>
                  </m:r>
                </m:sup>
              </m:sSup>
            </m:oMath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Время решения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𝑇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Ускорение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𝑆</w:t>
            </w:r>
          </w:p>
        </w:tc>
      </w:tr>
      <w:tr w:rsidR="00CE4C68" w:rsidRPr="009554EC" w:rsidTr="002978DE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9554EC" w:rsidRDefault="00CE4C68" w:rsidP="008C5D63">
            <w:pPr>
              <w:spacing w:after="0" w:line="276" w:lineRule="auto"/>
              <w:jc w:val="right"/>
              <w:rPr>
                <w:lang w:val="ru-RU"/>
              </w:rPr>
            </w:pPr>
            <w:r w:rsidRPr="009554EC">
              <w:rPr>
                <w:lang w:val="ru-RU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9554EC" w:rsidRDefault="00CE4C68" w:rsidP="008C5D63">
            <w:pPr>
              <w:spacing w:after="0" w:line="276" w:lineRule="auto"/>
              <w:rPr>
                <w:lang w:val="ru-RU"/>
              </w:rPr>
            </w:pPr>
            <w:r w:rsidRPr="009554EC">
              <w:rPr>
                <w:lang w:val="ru-RU"/>
              </w:rPr>
              <w:t xml:space="preserve">1500 </w:t>
            </w:r>
            <w:r w:rsidRPr="00FC1B4E">
              <w:t>x</w:t>
            </w:r>
            <w:r w:rsidRPr="009554EC">
              <w:rPr>
                <w:lang w:val="ru-RU"/>
              </w:rPr>
              <w:t xml:space="preserve"> 1500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9554EC" w:rsidRDefault="00CE4C68" w:rsidP="008C5D63">
            <w:pPr>
              <w:spacing w:after="0" w:line="276" w:lineRule="auto"/>
              <w:rPr>
                <w:lang w:val="ru-RU"/>
              </w:rPr>
            </w:pPr>
            <w:r w:rsidRPr="009554EC">
              <w:rPr>
                <w:lang w:val="ru-RU"/>
              </w:rPr>
              <w:t>145.708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9554EC" w:rsidRDefault="00CE4C68" w:rsidP="008C5D63">
            <w:pPr>
              <w:spacing w:after="0" w:line="276" w:lineRule="auto"/>
              <w:rPr>
                <w:lang w:val="ru-RU"/>
              </w:rPr>
            </w:pPr>
            <w:r w:rsidRPr="009554EC">
              <w:rPr>
                <w:lang w:val="ru-RU"/>
              </w:rPr>
              <w:t>1.000</w:t>
            </w:r>
          </w:p>
        </w:tc>
      </w:tr>
      <w:tr w:rsidR="00CE4C68" w:rsidRPr="002A25E7" w:rsidTr="002978D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9554EC" w:rsidRDefault="00CE4C68" w:rsidP="008C5D63">
            <w:pPr>
              <w:spacing w:after="0" w:line="276" w:lineRule="auto"/>
              <w:jc w:val="right"/>
              <w:rPr>
                <w:lang w:val="ru-RU"/>
              </w:rPr>
            </w:pPr>
            <w:r w:rsidRPr="009554EC">
              <w:rPr>
                <w:lang w:val="ru-RU"/>
              </w:rPr>
              <w:t>2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9554EC">
              <w:rPr>
                <w:lang w:val="ru-RU"/>
              </w:rPr>
              <w:t xml:space="preserve">1500 </w:t>
            </w:r>
            <w:r w:rsidRPr="00FC1B4E">
              <w:t>x</w:t>
            </w:r>
            <w:r w:rsidRPr="009554EC">
              <w:rPr>
                <w:lang w:val="ru-RU"/>
              </w:rPr>
              <w:t xml:space="preserve"> 150</w:t>
            </w:r>
            <w:r w:rsidRPr="00FC1B4E">
              <w:t>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73.982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1.970</w:t>
            </w:r>
          </w:p>
        </w:tc>
      </w:tr>
      <w:tr w:rsidR="00CE4C68" w:rsidRPr="002A25E7" w:rsidTr="002978D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  <w:jc w:val="right"/>
            </w:pPr>
            <w:r w:rsidRPr="00FC1B4E">
              <w:t>4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35.891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4.060</w:t>
            </w:r>
          </w:p>
        </w:tc>
      </w:tr>
      <w:tr w:rsidR="00CE4C68" w:rsidRPr="002A25E7" w:rsidTr="002978D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  <w:jc w:val="right"/>
            </w:pPr>
            <w:r w:rsidRPr="00FC1B4E">
              <w:t>8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15.943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9.139</w:t>
            </w:r>
          </w:p>
        </w:tc>
      </w:tr>
      <w:tr w:rsidR="00CE4C68" w:rsidRPr="002A25E7" w:rsidTr="00CE4C68">
        <w:trPr>
          <w:trHeight w:val="16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  <w:jc w:val="right"/>
            </w:pPr>
            <w:r w:rsidRPr="00FC1B4E">
              <w:t>16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7.631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FC1B4E" w:rsidRDefault="00CE4C68" w:rsidP="008C5D63">
            <w:pPr>
              <w:spacing w:after="0" w:line="276" w:lineRule="auto"/>
            </w:pPr>
            <w:r w:rsidRPr="00FC1B4E">
              <w:t>19.093</w:t>
            </w:r>
          </w:p>
        </w:tc>
      </w:tr>
      <w:tr w:rsidR="00CE4C68" w:rsidRPr="002A25E7" w:rsidTr="002978DE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  <w:jc w:val="right"/>
            </w:pPr>
            <w:r w:rsidRPr="00706C81"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337.375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1.000</w:t>
            </w:r>
          </w:p>
        </w:tc>
      </w:tr>
      <w:tr w:rsidR="00CE4C68" w:rsidRPr="002A25E7" w:rsidTr="002978D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  <w:jc w:val="right"/>
            </w:pPr>
            <w:r w:rsidRPr="00706C81">
              <w:t>2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169.346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1.992</w:t>
            </w:r>
          </w:p>
        </w:tc>
      </w:tr>
      <w:tr w:rsidR="00CE4C68" w:rsidRPr="002A25E7" w:rsidTr="002978D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  <w:jc w:val="right"/>
            </w:pPr>
            <w:r w:rsidRPr="00706C81">
              <w:t>4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89.261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3.780</w:t>
            </w:r>
          </w:p>
        </w:tc>
      </w:tr>
      <w:tr w:rsidR="00CE4C68" w:rsidRPr="002A25E7" w:rsidTr="002978D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  <w:jc w:val="right"/>
            </w:pPr>
            <w:r w:rsidRPr="00706C81">
              <w:t>8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48.671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6.932</w:t>
            </w:r>
          </w:p>
        </w:tc>
      </w:tr>
      <w:tr w:rsidR="00CE4C68" w:rsidRPr="002A25E7" w:rsidTr="00231598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  <w:jc w:val="right"/>
            </w:pPr>
            <w:r w:rsidRPr="00706C81">
              <w:t>16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E4C68" w:rsidRPr="00706C81" w:rsidRDefault="00CE4C68" w:rsidP="008C5D63">
            <w:pPr>
              <w:spacing w:after="0" w:line="276" w:lineRule="auto"/>
            </w:pPr>
            <w:r w:rsidRPr="00706C81">
              <w:t>19.084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78DE" w:rsidRPr="00706C81" w:rsidRDefault="00CE4C68" w:rsidP="008C5D63">
            <w:pPr>
              <w:spacing w:after="0" w:line="276" w:lineRule="auto"/>
            </w:pPr>
            <w:r w:rsidRPr="00706C81">
              <w:t>17.679</w:t>
            </w:r>
          </w:p>
        </w:tc>
      </w:tr>
      <w:tr w:rsidR="002978DE" w:rsidRPr="002A25E7" w:rsidTr="00231598">
        <w:trPr>
          <w:trHeight w:val="106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  <w:jc w:val="right"/>
            </w:pPr>
            <w:r w:rsidRPr="004C3724">
              <w:lastRenderedPageBreak/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680.888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1.000</w:t>
            </w:r>
          </w:p>
        </w:tc>
      </w:tr>
      <w:tr w:rsidR="002978DE" w:rsidRPr="002A25E7" w:rsidTr="002978DE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  <w:jc w:val="right"/>
            </w:pPr>
            <w:r w:rsidRPr="004C3724">
              <w:t>2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362.957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1.876</w:t>
            </w:r>
          </w:p>
        </w:tc>
      </w:tr>
      <w:tr w:rsidR="002978DE" w:rsidRPr="002A25E7" w:rsidTr="002978DE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  <w:jc w:val="right"/>
            </w:pPr>
            <w:r w:rsidRPr="004C3724">
              <w:t>4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170.626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3.991</w:t>
            </w:r>
          </w:p>
        </w:tc>
      </w:tr>
      <w:tr w:rsidR="002978DE" w:rsidRPr="002A25E7" w:rsidTr="002978DE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  <w:jc w:val="right"/>
            </w:pPr>
            <w:r w:rsidRPr="004C3724">
              <w:t>8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145.160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4.691</w:t>
            </w:r>
          </w:p>
        </w:tc>
      </w:tr>
      <w:tr w:rsidR="002978DE" w:rsidRPr="002A25E7" w:rsidTr="00F8593E">
        <w:trPr>
          <w:trHeight w:val="19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  <w:jc w:val="right"/>
            </w:pPr>
            <w:r w:rsidRPr="004C3724">
              <w:t>16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48.325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8DE" w:rsidRPr="004C3724" w:rsidRDefault="002978DE" w:rsidP="007025A4">
            <w:pPr>
              <w:spacing w:after="0" w:line="276" w:lineRule="auto"/>
            </w:pPr>
            <w:r w:rsidRPr="004C3724">
              <w:t>14.090</w:t>
            </w:r>
          </w:p>
        </w:tc>
      </w:tr>
    </w:tbl>
    <w:p w:rsidR="00FB5E3D" w:rsidRDefault="00FB5E3D" w:rsidP="00FB5E3D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2"/>
          <w:szCs w:val="44"/>
        </w:rPr>
      </w:pPr>
    </w:p>
    <w:p w:rsidR="006435CE" w:rsidRPr="006435CE" w:rsidRDefault="006435CE" w:rsidP="006435CE">
      <w:pPr>
        <w:spacing w:after="0"/>
        <w:ind w:firstLine="720"/>
        <w:jc w:val="both"/>
        <w:rPr>
          <w:b/>
        </w:rPr>
      </w:pPr>
      <w:r w:rsidRPr="001339BE">
        <w:rPr>
          <w:rFonts w:ascii="Times New Roman" w:eastAsiaTheme="minorEastAsia" w:hAnsi="Times New Roman" w:cs="Times New Roman"/>
          <w:b/>
          <w:sz w:val="32"/>
          <w:szCs w:val="44"/>
        </w:rPr>
        <w:t>Lomonosov</w:t>
      </w:r>
      <w:r w:rsidRPr="006435CE">
        <w:rPr>
          <w:rFonts w:ascii="Times New Roman" w:eastAsiaTheme="minorEastAsia" w:hAnsi="Times New Roman" w:cs="Times New Roman"/>
          <w:b/>
          <w:sz w:val="32"/>
          <w:szCs w:val="44"/>
        </w:rPr>
        <w:t xml:space="preserve"> </w:t>
      </w:r>
      <w:r>
        <w:rPr>
          <w:rFonts w:ascii="Times New Roman" w:eastAsiaTheme="minorEastAsia" w:hAnsi="Times New Roman" w:cs="Times New Roman"/>
          <w:b/>
          <w:sz w:val="32"/>
          <w:szCs w:val="44"/>
        </w:rPr>
        <w:t>MPI/OpenMP</w:t>
      </w:r>
    </w:p>
    <w:p w:rsidR="006435CE" w:rsidRDefault="006435CE" w:rsidP="006435CE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строка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компиляции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mpicxx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 xml:space="preserve"> -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 xml:space="preserve">3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fopenmp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>2.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cpp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 xml:space="preserve"> -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6435CE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FF798B">
        <w:rPr>
          <w:rFonts w:ascii="Times New Roman" w:eastAsiaTheme="minorEastAsia" w:hAnsi="Times New Roman" w:cs="Times New Roman"/>
          <w:sz w:val="28"/>
          <w:szCs w:val="28"/>
        </w:rPr>
        <w:t>_omp</w:t>
      </w:r>
    </w:p>
    <w:p w:rsidR="009A7838" w:rsidRDefault="009A7838" w:rsidP="009A7838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Очередь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test</w:t>
      </w:r>
    </w:p>
    <w:p w:rsidR="009A7838" w:rsidRPr="009554EC" w:rsidRDefault="009A7838" w:rsidP="009A7838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impi</w:t>
      </w:r>
      <w:proofErr w:type="spellEnd"/>
    </w:p>
    <w:p w:rsidR="009A7838" w:rsidRDefault="009A7838" w:rsidP="009A7838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Количество процессов: 1, 2, 4, 8, 16</w:t>
      </w:r>
    </w:p>
    <w:p w:rsidR="006435CE" w:rsidRDefault="009A7838" w:rsidP="009A7838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Процессов на узел: 1</w:t>
      </w:r>
    </w:p>
    <w:p w:rsidR="003675C3" w:rsidRDefault="003675C3" w:rsidP="009A7838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Количество ядер на процесс: 8</w:t>
      </w:r>
    </w:p>
    <w:p w:rsidR="003675C3" w:rsidRDefault="003675C3" w:rsidP="009A7838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Количество нитей на процесс: 16</w:t>
      </w:r>
    </w:p>
    <w:p w:rsidR="00E005FC" w:rsidRDefault="00E005FC" w:rsidP="00E005FC">
      <w:pPr>
        <w:spacing w:after="0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55E20BD" wp14:editId="471ABBB7">
            <wp:extent cx="5833892" cy="3402419"/>
            <wp:effectExtent l="0" t="0" r="14605" b="762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05FC" w:rsidRPr="00E005FC" w:rsidRDefault="00E005FC" w:rsidP="00E005FC">
      <w:pPr>
        <w:spacing w:after="0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tbl>
      <w:tblPr>
        <w:tblW w:w="9000" w:type="dxa"/>
        <w:tblInd w:w="-5" w:type="dxa"/>
        <w:tblLook w:val="04A0" w:firstRow="1" w:lastRow="0" w:firstColumn="1" w:lastColumn="0" w:noHBand="0" w:noVBand="1"/>
      </w:tblPr>
      <w:tblGrid>
        <w:gridCol w:w="2456"/>
        <w:gridCol w:w="2364"/>
        <w:gridCol w:w="2040"/>
        <w:gridCol w:w="2140"/>
      </w:tblGrid>
      <w:tr w:rsidR="00FF0796" w:rsidRPr="002A25E7" w:rsidTr="00811DFC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796" w:rsidRPr="002A25E7" w:rsidRDefault="00FF0796" w:rsidP="00E80A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Число процессов 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p</m:t>
                  </m:r>
                </m:sub>
              </m:sSub>
            </m:oMath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796" w:rsidRPr="002A25E7" w:rsidRDefault="00FF0796" w:rsidP="00811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Число точек сетки </w:t>
            </w:r>
            <m:oMath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3</m:t>
                  </m:r>
                </m:sup>
              </m:sSup>
            </m:oMath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796" w:rsidRPr="002A25E7" w:rsidRDefault="00FF0796" w:rsidP="00811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Время решения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𝑇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0796" w:rsidRPr="002A25E7" w:rsidRDefault="00FF0796" w:rsidP="00811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Ускорение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𝑆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  <w:jc w:val="right"/>
            </w:pPr>
            <w:r w:rsidRPr="00FC1B4E"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61.188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2.381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  <w:jc w:val="right"/>
            </w:pPr>
            <w:r w:rsidRPr="00FC1B4E">
              <w:t>2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28.486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5.115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  <w:jc w:val="right"/>
            </w:pPr>
            <w:r w:rsidRPr="00FC1B4E">
              <w:t>4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7.578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19.227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  <w:jc w:val="right"/>
            </w:pPr>
            <w:r w:rsidRPr="00FC1B4E">
              <w:t>8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2.797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52.092</w:t>
            </w:r>
          </w:p>
        </w:tc>
      </w:tr>
      <w:tr w:rsidR="008C5D63" w:rsidRPr="002A25E7" w:rsidTr="00974BF9">
        <w:trPr>
          <w:trHeight w:val="168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  <w:jc w:val="right"/>
            </w:pPr>
            <w:r w:rsidRPr="00FC1B4E">
              <w:t>16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FC1B4E" w:rsidRDefault="008C5D63" w:rsidP="008C5D63">
            <w:pPr>
              <w:spacing w:after="0" w:line="240" w:lineRule="auto"/>
            </w:pPr>
            <w:r w:rsidRPr="00FC1B4E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1.723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84.587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  <w:jc w:val="right"/>
            </w:pPr>
            <w:r w:rsidRPr="00706C81">
              <w:lastRenderedPageBreak/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131.903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2.558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  <w:jc w:val="right"/>
            </w:pPr>
            <w:r w:rsidRPr="00706C81">
              <w:t>2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81.212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4.154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  <w:jc w:val="right"/>
            </w:pPr>
            <w:r w:rsidRPr="00706C81">
              <w:t>4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29.573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11.408</w:t>
            </w:r>
          </w:p>
        </w:tc>
      </w:tr>
      <w:tr w:rsidR="008C5D63" w:rsidRPr="002A25E7" w:rsidTr="00974BF9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  <w:jc w:val="right"/>
            </w:pPr>
            <w:r w:rsidRPr="00706C81">
              <w:t>8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10.129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33.307</w:t>
            </w:r>
          </w:p>
        </w:tc>
      </w:tr>
      <w:tr w:rsidR="008C5D63" w:rsidRPr="002A25E7" w:rsidTr="008C5D63">
        <w:trPr>
          <w:trHeight w:val="205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  <w:jc w:val="right"/>
            </w:pPr>
            <w:r w:rsidRPr="00706C81">
              <w:t>16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C5D63" w:rsidRPr="00706C81" w:rsidRDefault="008C5D63" w:rsidP="008C5D63">
            <w:pPr>
              <w:spacing w:after="0" w:line="240" w:lineRule="auto"/>
            </w:pPr>
            <w:r w:rsidRPr="00706C81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3.551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95.017</w:t>
            </w:r>
          </w:p>
        </w:tc>
      </w:tr>
      <w:tr w:rsidR="008C5D63" w:rsidRPr="002A25E7" w:rsidTr="00974BF9">
        <w:trPr>
          <w:trHeight w:val="106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  <w:jc w:val="right"/>
            </w:pPr>
            <w:r w:rsidRPr="004C3724"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263.000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2.589</w:t>
            </w:r>
          </w:p>
        </w:tc>
      </w:tr>
      <w:tr w:rsidR="008C5D63" w:rsidRPr="002A25E7" w:rsidTr="00974BF9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  <w:jc w:val="right"/>
            </w:pPr>
            <w:r w:rsidRPr="004C3724">
              <w:t>2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143.972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4.729</w:t>
            </w:r>
          </w:p>
        </w:tc>
      </w:tr>
      <w:tr w:rsidR="008C5D63" w:rsidRPr="002A25E7" w:rsidTr="00974BF9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  <w:jc w:val="right"/>
            </w:pPr>
            <w:r w:rsidRPr="004C3724">
              <w:t>4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102.064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6.671</w:t>
            </w:r>
          </w:p>
        </w:tc>
      </w:tr>
      <w:tr w:rsidR="008C5D63" w:rsidRPr="002A25E7" w:rsidTr="00974BF9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  <w:jc w:val="right"/>
            </w:pPr>
            <w:r w:rsidRPr="004C3724">
              <w:t>8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31.622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21.532</w:t>
            </w:r>
          </w:p>
        </w:tc>
      </w:tr>
      <w:tr w:rsidR="008C5D63" w:rsidRPr="002A25E7" w:rsidTr="008C5D63">
        <w:trPr>
          <w:trHeight w:val="80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  <w:jc w:val="right"/>
            </w:pPr>
            <w:r w:rsidRPr="004C3724">
              <w:t>16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C5D63" w:rsidRPr="004C3724" w:rsidRDefault="008C5D63" w:rsidP="008C5D63">
            <w:pPr>
              <w:spacing w:after="0" w:line="240" w:lineRule="auto"/>
            </w:pPr>
            <w:r w:rsidRPr="004C3724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11.507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5D63" w:rsidRDefault="008C5D63" w:rsidP="008C5D63">
            <w:pPr>
              <w:spacing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59.171</w:t>
            </w:r>
          </w:p>
        </w:tc>
      </w:tr>
    </w:tbl>
    <w:p w:rsidR="007B74E9" w:rsidRDefault="007B74E9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2"/>
          <w:szCs w:val="44"/>
        </w:rPr>
      </w:pPr>
    </w:p>
    <w:p w:rsidR="00234ED6" w:rsidRPr="00234ED6" w:rsidRDefault="00FB5E3D" w:rsidP="00234ED6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2"/>
          <w:szCs w:val="44"/>
        </w:rPr>
      </w:pPr>
      <w:r w:rsidRPr="001339BE">
        <w:rPr>
          <w:rFonts w:ascii="Times New Roman" w:eastAsiaTheme="minorEastAsia" w:hAnsi="Times New Roman" w:cs="Times New Roman"/>
          <w:b/>
          <w:sz w:val="32"/>
          <w:szCs w:val="44"/>
        </w:rPr>
        <w:t>Lomonosov</w:t>
      </w:r>
      <w:r w:rsidRPr="00BA3A04">
        <w:rPr>
          <w:rFonts w:ascii="Times New Roman" w:eastAsiaTheme="minorEastAsia" w:hAnsi="Times New Roman" w:cs="Times New Roman"/>
          <w:b/>
          <w:sz w:val="32"/>
          <w:szCs w:val="44"/>
        </w:rPr>
        <w:t xml:space="preserve"> </w:t>
      </w:r>
      <w:r>
        <w:rPr>
          <w:rFonts w:ascii="Times New Roman" w:eastAsiaTheme="minorEastAsia" w:hAnsi="Times New Roman" w:cs="Times New Roman"/>
          <w:b/>
          <w:sz w:val="32"/>
          <w:szCs w:val="44"/>
        </w:rPr>
        <w:t>MPI/CUDA</w:t>
      </w:r>
    </w:p>
    <w:p w:rsidR="00D54A77" w:rsidRPr="00D54A77" w:rsidRDefault="00FB5E3D" w:rsidP="00D54A77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строка</w:t>
      </w:r>
      <w:r w:rsidRPr="006555B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компиляции</w:t>
      </w:r>
      <w:r w:rsidRPr="006555B7"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proofErr w:type="spellStart"/>
      <w:r w:rsidR="00BA3A04" w:rsidRPr="00BA3A04">
        <w:rPr>
          <w:rFonts w:ascii="Times New Roman" w:eastAsiaTheme="minorEastAsia" w:hAnsi="Times New Roman" w:cs="Times New Roman"/>
          <w:sz w:val="28"/>
          <w:szCs w:val="28"/>
        </w:rPr>
        <w:t>nvcc</w:t>
      </w:r>
      <w:proofErr w:type="spellEnd"/>
      <w:r w:rsidR="00BA3A04" w:rsidRPr="00BA3A04">
        <w:rPr>
          <w:rFonts w:ascii="Times New Roman" w:eastAsiaTheme="minorEastAsia" w:hAnsi="Times New Roman" w:cs="Times New Roman"/>
          <w:sz w:val="28"/>
          <w:szCs w:val="28"/>
        </w:rPr>
        <w:t xml:space="preserve"> -arch=sm_20 -</w:t>
      </w:r>
      <w:proofErr w:type="spellStart"/>
      <w:r w:rsidR="00BA3A04" w:rsidRPr="00BA3A04">
        <w:rPr>
          <w:rFonts w:ascii="Times New Roman" w:eastAsiaTheme="minorEastAsia" w:hAnsi="Times New Roman" w:cs="Times New Roman"/>
          <w:sz w:val="28"/>
          <w:szCs w:val="28"/>
        </w:rPr>
        <w:t>ccbin</w:t>
      </w:r>
      <w:proofErr w:type="spellEnd"/>
      <w:r w:rsidR="00BA3A04" w:rsidRPr="00BA3A04">
        <w:rPr>
          <w:rFonts w:ascii="Times New Roman" w:eastAsiaTheme="minorEastAsia" w:hAnsi="Times New Roman" w:cs="Times New Roman"/>
          <w:sz w:val="28"/>
          <w:szCs w:val="28"/>
        </w:rPr>
        <w:t xml:space="preserve"> mpicxx -o task3 -</w:t>
      </w:r>
      <w:proofErr w:type="spellStart"/>
      <w:r w:rsidR="00BA3A04" w:rsidRPr="00BA3A04">
        <w:rPr>
          <w:rFonts w:ascii="Times New Roman" w:eastAsiaTheme="minorEastAsia" w:hAnsi="Times New Roman" w:cs="Times New Roman"/>
          <w:sz w:val="28"/>
          <w:szCs w:val="28"/>
        </w:rPr>
        <w:t>Xcompiler</w:t>
      </w:r>
      <w:proofErr w:type="spellEnd"/>
      <w:r w:rsidR="00BA3A04" w:rsidRPr="00BA3A04">
        <w:rPr>
          <w:rFonts w:ascii="Times New Roman" w:eastAsiaTheme="minorEastAsia" w:hAnsi="Times New Roman" w:cs="Times New Roman"/>
          <w:sz w:val="28"/>
          <w:szCs w:val="28"/>
        </w:rPr>
        <w:t xml:space="preserve"> -O3 task3.cu</w:t>
      </w:r>
    </w:p>
    <w:p w:rsidR="00D54A77" w:rsidRDefault="00D54A77" w:rsidP="00D54A77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Очередь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gputest</w:t>
      </w:r>
      <w:proofErr w:type="spellEnd"/>
    </w:p>
    <w:p w:rsidR="00D54A77" w:rsidRPr="009554EC" w:rsidRDefault="00D54A77" w:rsidP="00D54A77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impi</w:t>
      </w:r>
      <w:proofErr w:type="spellEnd"/>
    </w:p>
    <w:p w:rsidR="00D54A77" w:rsidRDefault="00C0256A" w:rsidP="00D54A77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Количество процессов: </w:t>
      </w:r>
      <w:r w:rsidR="00D54A77">
        <w:rPr>
          <w:rFonts w:ascii="Times New Roman" w:eastAsiaTheme="minorEastAsia" w:hAnsi="Times New Roman" w:cs="Times New Roman"/>
          <w:sz w:val="28"/>
          <w:szCs w:val="28"/>
          <w:lang w:val="ru-RU"/>
        </w:rPr>
        <w:t>2, 4, 8, 16</w:t>
      </w:r>
    </w:p>
    <w:p w:rsidR="00D54A77" w:rsidRDefault="00D07A07" w:rsidP="00D54A77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Процессов на узел: 2</w:t>
      </w:r>
    </w:p>
    <w:p w:rsidR="00D54A77" w:rsidRDefault="00D54A77" w:rsidP="005C7AA4">
      <w:pPr>
        <w:pStyle w:val="a3"/>
        <w:numPr>
          <w:ilvl w:val="0"/>
          <w:numId w:val="8"/>
        </w:numPr>
        <w:spacing w:after="0"/>
        <w:ind w:left="1134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Количество </w:t>
      </w:r>
      <w:r w:rsidR="005C7AA4">
        <w:rPr>
          <w:rFonts w:ascii="Times New Roman" w:eastAsiaTheme="minorEastAsia" w:hAnsi="Times New Roman" w:cs="Times New Roman"/>
          <w:sz w:val="28"/>
          <w:szCs w:val="28"/>
          <w:lang w:val="ru-RU"/>
        </w:rPr>
        <w:t>ГПУ на процесс: 1</w:t>
      </w:r>
    </w:p>
    <w:p w:rsidR="00E46C6C" w:rsidRPr="00FA22C7" w:rsidRDefault="00FA22C7" w:rsidP="00FA22C7">
      <w:pPr>
        <w:spacing w:after="0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9D49543" wp14:editId="1B6F29D2">
            <wp:extent cx="6087900" cy="3551275"/>
            <wp:effectExtent l="0" t="0" r="8255" b="1143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9000" w:type="dxa"/>
        <w:tblInd w:w="-5" w:type="dxa"/>
        <w:tblLook w:val="04A0" w:firstRow="1" w:lastRow="0" w:firstColumn="1" w:lastColumn="0" w:noHBand="0" w:noVBand="1"/>
      </w:tblPr>
      <w:tblGrid>
        <w:gridCol w:w="2456"/>
        <w:gridCol w:w="2364"/>
        <w:gridCol w:w="2040"/>
        <w:gridCol w:w="2140"/>
      </w:tblGrid>
      <w:tr w:rsidR="00BA3A04" w:rsidRPr="002A25E7" w:rsidTr="00811DFC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A04" w:rsidRPr="002A25E7" w:rsidRDefault="00BA3A04" w:rsidP="00E80A1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lastRenderedPageBreak/>
              <w:t xml:space="preserve">Число процессов 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p</m:t>
                  </m:r>
                </m:sub>
              </m:sSub>
            </m:oMath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A04" w:rsidRPr="002A25E7" w:rsidRDefault="00BA3A04" w:rsidP="00811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Число точек сетки </w:t>
            </w:r>
            <m:oMath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3</m:t>
                  </m:r>
                </m:sup>
              </m:sSup>
            </m:oMath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A04" w:rsidRPr="002A25E7" w:rsidRDefault="00BA3A04" w:rsidP="00811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Время решения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𝑇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3A04" w:rsidRPr="002A25E7" w:rsidRDefault="00BA3A04" w:rsidP="00811D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Ускорение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𝑆</w:t>
            </w:r>
          </w:p>
        </w:tc>
      </w:tr>
      <w:tr w:rsidR="004724E0" w:rsidRPr="002A25E7" w:rsidTr="00037146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  <w:jc w:val="right"/>
            </w:pPr>
            <w:r w:rsidRPr="00CC6475">
              <w:t>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</w:pPr>
            <w:r w:rsidRPr="00CC6475">
              <w:t>1500 x 1500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20.901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6.971</w:t>
            </w:r>
          </w:p>
        </w:tc>
      </w:tr>
      <w:tr w:rsidR="004724E0" w:rsidRPr="002A25E7" w:rsidTr="00037146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  <w:jc w:val="right"/>
            </w:pPr>
            <w:r w:rsidRPr="00CC6475">
              <w:t>4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</w:pPr>
            <w:r w:rsidRPr="00CC6475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15.64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9.316</w:t>
            </w:r>
          </w:p>
        </w:tc>
      </w:tr>
      <w:tr w:rsidR="004724E0" w:rsidRPr="002A25E7" w:rsidTr="00037146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  <w:jc w:val="right"/>
            </w:pPr>
            <w:r w:rsidRPr="00CC6475">
              <w:t>8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</w:pPr>
            <w:r w:rsidRPr="00CC6475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11.996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12.146</w:t>
            </w:r>
          </w:p>
        </w:tc>
      </w:tr>
      <w:tr w:rsidR="004724E0" w:rsidRPr="002A25E7" w:rsidTr="00037146">
        <w:trPr>
          <w:trHeight w:val="195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  <w:jc w:val="right"/>
            </w:pPr>
            <w:r w:rsidRPr="00CC6475">
              <w:t>16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C6475" w:rsidRDefault="004724E0" w:rsidP="004724E0">
            <w:pPr>
              <w:spacing w:after="0"/>
            </w:pPr>
            <w:r w:rsidRPr="00CC6475">
              <w:t>1500 x 1500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5.156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28.260</w:t>
            </w:r>
          </w:p>
        </w:tc>
      </w:tr>
      <w:tr w:rsidR="004724E0" w:rsidRPr="002A25E7" w:rsidTr="00037146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  <w:jc w:val="right"/>
            </w:pPr>
            <w:r w:rsidRPr="00C707D3">
              <w:t>2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</w:pPr>
            <w:r w:rsidRPr="00C707D3">
              <w:t>2000 x 2000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30.649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11.008</w:t>
            </w:r>
          </w:p>
        </w:tc>
      </w:tr>
      <w:tr w:rsidR="004724E0" w:rsidRPr="002A25E7" w:rsidTr="00037146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  <w:jc w:val="right"/>
            </w:pPr>
            <w:r w:rsidRPr="00C707D3">
              <w:t>4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</w:pPr>
            <w:r w:rsidRPr="00C707D3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26.757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12.609</w:t>
            </w:r>
          </w:p>
        </w:tc>
      </w:tr>
      <w:tr w:rsidR="004724E0" w:rsidRPr="002A25E7" w:rsidTr="00037146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  <w:jc w:val="right"/>
            </w:pPr>
            <w:r w:rsidRPr="00C707D3">
              <w:t>8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</w:pPr>
            <w:r w:rsidRPr="00C707D3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18.549</w:t>
            </w:r>
            <w:bookmarkStart w:id="0" w:name="_GoBack"/>
            <w:bookmarkEnd w:id="0"/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18.188</w:t>
            </w:r>
          </w:p>
        </w:tc>
      </w:tr>
      <w:tr w:rsidR="004724E0" w:rsidRPr="002A25E7" w:rsidTr="00037146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  <w:jc w:val="right"/>
            </w:pPr>
            <w:r w:rsidRPr="00C707D3">
              <w:t>16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724E0" w:rsidRPr="00C707D3" w:rsidRDefault="004724E0" w:rsidP="004724E0">
            <w:pPr>
              <w:spacing w:after="0"/>
            </w:pPr>
            <w:r w:rsidRPr="00C707D3"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11.542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29.230</w:t>
            </w:r>
          </w:p>
        </w:tc>
      </w:tr>
      <w:tr w:rsidR="004724E0" w:rsidRPr="002A25E7" w:rsidTr="00037146">
        <w:trPr>
          <w:trHeight w:val="106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  <w:jc w:val="right"/>
            </w:pPr>
            <w:r w:rsidRPr="002E70F3">
              <w:t>2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</w:pPr>
            <w:r w:rsidRPr="002E70F3">
              <w:t>2500 x 2500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70.46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9.663</w:t>
            </w:r>
          </w:p>
        </w:tc>
      </w:tr>
      <w:tr w:rsidR="004724E0" w:rsidRPr="002A25E7" w:rsidTr="00037146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  <w:jc w:val="right"/>
            </w:pPr>
            <w:r w:rsidRPr="002E70F3">
              <w:t>4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</w:pPr>
            <w:r w:rsidRPr="002E70F3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31.559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21.575</w:t>
            </w:r>
          </w:p>
        </w:tc>
      </w:tr>
      <w:tr w:rsidR="004724E0" w:rsidRPr="002A25E7" w:rsidTr="00037146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  <w:jc w:val="right"/>
            </w:pPr>
            <w:r w:rsidRPr="002E70F3">
              <w:t>8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</w:pPr>
            <w:r w:rsidRPr="002E70F3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19.054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35.735</w:t>
            </w:r>
          </w:p>
        </w:tc>
      </w:tr>
      <w:tr w:rsidR="004724E0" w:rsidRPr="002A25E7" w:rsidTr="00037146">
        <w:trPr>
          <w:trHeight w:val="106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  <w:jc w:val="right"/>
            </w:pPr>
            <w:r w:rsidRPr="002E70F3">
              <w:t>16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24E0" w:rsidRPr="002E70F3" w:rsidRDefault="004724E0" w:rsidP="004724E0">
            <w:pPr>
              <w:spacing w:after="0" w:line="360" w:lineRule="auto"/>
            </w:pPr>
            <w:r w:rsidRPr="002E70F3">
              <w:t>2500 x 2500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16.182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4E0" w:rsidRDefault="004724E0" w:rsidP="004724E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42.077</w:t>
            </w:r>
          </w:p>
        </w:tc>
      </w:tr>
    </w:tbl>
    <w:p w:rsidR="0059098F" w:rsidRDefault="0059098F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</w:pPr>
    </w:p>
    <w:p w:rsidR="004A2A37" w:rsidRPr="004A2A37" w:rsidRDefault="003807F6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  <w:t>График ускорений</w:t>
      </w:r>
    </w:p>
    <w:p w:rsidR="008C6C34" w:rsidRDefault="008C6C34" w:rsidP="00811DF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FC22991" wp14:editId="36C18820">
            <wp:extent cx="6172200" cy="360045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017AD" w:rsidRPr="00814443" w:rsidRDefault="00E017AD" w:rsidP="00811DF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  <w:t xml:space="preserve">Видно, что для программ </w:t>
      </w:r>
      <w:r>
        <w:rPr>
          <w:rFonts w:ascii="Times New Roman" w:eastAsiaTheme="minorEastAsia" w:hAnsi="Times New Roman" w:cs="Times New Roman"/>
          <w:sz w:val="28"/>
          <w:szCs w:val="28"/>
        </w:rPr>
        <w:t>MPI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eastAsiaTheme="minorEastAsia" w:hAnsi="Times New Roman" w:cs="Times New Roman"/>
          <w:sz w:val="28"/>
          <w:szCs w:val="28"/>
        </w:rPr>
        <w:t>MPI</w:t>
      </w:r>
      <w:r w:rsidRPr="00E017AD">
        <w:rPr>
          <w:rFonts w:ascii="Times New Roman" w:eastAsiaTheme="minorEastAsia" w:hAnsi="Times New Roman" w:cs="Times New Roman"/>
          <w:sz w:val="28"/>
          <w:szCs w:val="28"/>
          <w:lang w:val="ru-RU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>CUDA</w:t>
      </w:r>
      <w:r w:rsidR="00532D6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(1500 х 1500)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ускорение меняется незначительно до 8 процессоров и уже на 16 заметно возрастает</w:t>
      </w:r>
      <w:r w:rsidR="00E66A2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Это может быть связано с размером матрицы, так как при большем количестве </w:t>
      </w:r>
      <w:r w:rsidR="00511C41"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>процессо</w:t>
      </w:r>
      <w:r w:rsidR="00E66A23">
        <w:rPr>
          <w:rFonts w:ascii="Times New Roman" w:eastAsiaTheme="minorEastAsia" w:hAnsi="Times New Roman" w:cs="Times New Roman"/>
          <w:sz w:val="28"/>
          <w:szCs w:val="28"/>
          <w:lang w:val="ru-RU"/>
        </w:rPr>
        <w:t>в, меньшее количество точек обрабатывается каждым</w:t>
      </w:r>
      <w:r w:rsidR="003A0DB8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процессом и графическим ускорителем.</w:t>
      </w:r>
      <w:r w:rsidR="00BD199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974BF9">
        <w:rPr>
          <w:rFonts w:ascii="Times New Roman" w:eastAsiaTheme="minorEastAsia" w:hAnsi="Times New Roman" w:cs="Times New Roman"/>
          <w:sz w:val="28"/>
          <w:szCs w:val="28"/>
          <w:lang w:val="ru-RU"/>
        </w:rPr>
        <w:t>Также из-за небольшого порядка</w:t>
      </w:r>
      <w:r w:rsidR="00586DD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6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7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 w:rsidR="00974BF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количества точек</w:t>
      </w:r>
      <w:r w:rsidR="008C6B9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8C6B92">
        <w:rPr>
          <w:rFonts w:ascii="Times New Roman" w:eastAsiaTheme="minorEastAsia" w:hAnsi="Times New Roman" w:cs="Times New Roman"/>
          <w:sz w:val="28"/>
          <w:szCs w:val="28"/>
        </w:rPr>
        <w:t>MPI</w:t>
      </w:r>
      <w:r w:rsidR="00974BF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пересылки </w:t>
      </w:r>
      <w:r w:rsidR="00044DCF" w:rsidRPr="00044DCF">
        <w:rPr>
          <w:rFonts w:ascii="Times New Roman" w:eastAsiaTheme="minorEastAsia" w:hAnsi="Times New Roman" w:cs="Times New Roman"/>
          <w:sz w:val="28"/>
          <w:szCs w:val="28"/>
          <w:lang w:val="ru-RU"/>
        </w:rPr>
        <w:t>и обмен данными</w:t>
      </w:r>
      <w:r w:rsidR="00044DC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между </w:t>
      </w:r>
      <w:r w:rsidR="00044DCF">
        <w:rPr>
          <w:rFonts w:ascii="Times New Roman" w:eastAsiaTheme="minorEastAsia" w:hAnsi="Times New Roman" w:cs="Times New Roman"/>
          <w:sz w:val="28"/>
          <w:szCs w:val="28"/>
        </w:rPr>
        <w:t>CPU</w:t>
      </w:r>
      <w:r w:rsidR="00044DC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</w:t>
      </w:r>
      <w:r w:rsidR="00044DCF">
        <w:rPr>
          <w:rFonts w:ascii="Times New Roman" w:eastAsiaTheme="minorEastAsia" w:hAnsi="Times New Roman" w:cs="Times New Roman"/>
          <w:sz w:val="28"/>
          <w:szCs w:val="28"/>
        </w:rPr>
        <w:t>GPU</w:t>
      </w:r>
      <w:r w:rsidR="00044DC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несут издержки</w:t>
      </w:r>
      <w:r w:rsidR="002F5709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r w:rsidR="00044DC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сопоставимые с временем подсчета. </w:t>
      </w:r>
      <w:r w:rsidR="00511C41">
        <w:rPr>
          <w:rFonts w:ascii="Times New Roman" w:eastAsiaTheme="minorEastAsia" w:hAnsi="Times New Roman" w:cs="Times New Roman"/>
          <w:sz w:val="28"/>
          <w:szCs w:val="28"/>
          <w:lang w:val="ru-RU"/>
        </w:rPr>
        <w:t>Графики</w:t>
      </w:r>
      <w:r w:rsidR="00BD199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</w:t>
      </w:r>
      <w:r w:rsidR="00BD1996">
        <w:rPr>
          <w:rFonts w:ascii="Times New Roman" w:eastAsiaTheme="minorEastAsia" w:hAnsi="Times New Roman" w:cs="Times New Roman"/>
          <w:sz w:val="28"/>
          <w:szCs w:val="28"/>
        </w:rPr>
        <w:t>MPI</w:t>
      </w:r>
      <w:r w:rsidR="00BD1996" w:rsidRPr="00BD1996">
        <w:rPr>
          <w:rFonts w:ascii="Times New Roman" w:eastAsiaTheme="minorEastAsia" w:hAnsi="Times New Roman" w:cs="Times New Roman"/>
          <w:sz w:val="28"/>
          <w:szCs w:val="28"/>
          <w:lang w:val="ru-RU"/>
        </w:rPr>
        <w:t>/</w:t>
      </w:r>
      <w:r w:rsidR="00BD1996">
        <w:rPr>
          <w:rFonts w:ascii="Times New Roman" w:eastAsiaTheme="minorEastAsia" w:hAnsi="Times New Roman" w:cs="Times New Roman"/>
          <w:sz w:val="28"/>
          <w:szCs w:val="28"/>
        </w:rPr>
        <w:t>CUDA</w:t>
      </w:r>
      <w:r w:rsidR="00511C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BD199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на сетке размером </w:t>
      </w:r>
      <w:r w:rsidR="00511C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2000 х 2000 и </w:t>
      </w:r>
      <w:r w:rsidR="00BD1996">
        <w:rPr>
          <w:rFonts w:ascii="Times New Roman" w:eastAsiaTheme="minorEastAsia" w:hAnsi="Times New Roman" w:cs="Times New Roman"/>
          <w:sz w:val="28"/>
          <w:szCs w:val="28"/>
          <w:lang w:val="ru-RU"/>
        </w:rPr>
        <w:t>2500 х 2500</w:t>
      </w:r>
      <w:r w:rsidR="00C639F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выгляд</w:t>
      </w:r>
      <w:r w:rsidR="00511C41">
        <w:rPr>
          <w:rFonts w:ascii="Times New Roman" w:eastAsiaTheme="minorEastAsia" w:hAnsi="Times New Roman" w:cs="Times New Roman"/>
          <w:sz w:val="28"/>
          <w:szCs w:val="28"/>
          <w:lang w:val="ru-RU"/>
        </w:rPr>
        <w:t>я</w:t>
      </w:r>
      <w:r w:rsidR="00C639FE">
        <w:rPr>
          <w:rFonts w:ascii="Times New Roman" w:eastAsiaTheme="minorEastAsia" w:hAnsi="Times New Roman" w:cs="Times New Roman"/>
          <w:sz w:val="28"/>
          <w:szCs w:val="28"/>
          <w:lang w:val="ru-RU"/>
        </w:rPr>
        <w:t>т более линейно. Это может быть связано с тем, что на сетке такого размера время расчетов превосходит накладные расходы</w:t>
      </w:r>
      <w:r w:rsidR="00BD1996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81444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</w:t>
      </w:r>
      <w:r w:rsidR="00814443">
        <w:rPr>
          <w:rFonts w:ascii="Times New Roman" w:eastAsiaTheme="minorEastAsia" w:hAnsi="Times New Roman" w:cs="Times New Roman"/>
          <w:sz w:val="28"/>
          <w:szCs w:val="28"/>
        </w:rPr>
        <w:t>MPI</w:t>
      </w:r>
      <w:r w:rsidR="00814443" w:rsidRPr="00814443">
        <w:rPr>
          <w:rFonts w:ascii="Times New Roman" w:eastAsiaTheme="minorEastAsia" w:hAnsi="Times New Roman" w:cs="Times New Roman"/>
          <w:sz w:val="28"/>
          <w:szCs w:val="28"/>
          <w:lang w:val="ru-RU"/>
        </w:rPr>
        <w:t>/</w:t>
      </w:r>
      <w:r w:rsidR="00814443">
        <w:rPr>
          <w:rFonts w:ascii="Times New Roman" w:eastAsiaTheme="minorEastAsia" w:hAnsi="Times New Roman" w:cs="Times New Roman"/>
          <w:sz w:val="28"/>
          <w:szCs w:val="28"/>
        </w:rPr>
        <w:t>OpenMP</w:t>
      </w:r>
      <w:r w:rsidR="0081444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программы ускорение примерно растет так же, как и количество процессов. В отличие от </w:t>
      </w:r>
      <w:r w:rsidR="00814443">
        <w:rPr>
          <w:rFonts w:ascii="Times New Roman" w:eastAsiaTheme="minorEastAsia" w:hAnsi="Times New Roman" w:cs="Times New Roman"/>
          <w:sz w:val="28"/>
          <w:szCs w:val="28"/>
        </w:rPr>
        <w:t>MPI</w:t>
      </w:r>
      <w:r w:rsidR="00814443" w:rsidRPr="00814443">
        <w:rPr>
          <w:rFonts w:ascii="Times New Roman" w:eastAsiaTheme="minorEastAsia" w:hAnsi="Times New Roman" w:cs="Times New Roman"/>
          <w:sz w:val="28"/>
          <w:szCs w:val="28"/>
          <w:lang w:val="ru-RU"/>
        </w:rPr>
        <w:t>/</w:t>
      </w:r>
      <w:r w:rsidR="00814443">
        <w:rPr>
          <w:rFonts w:ascii="Times New Roman" w:eastAsiaTheme="minorEastAsia" w:hAnsi="Times New Roman" w:cs="Times New Roman"/>
          <w:sz w:val="28"/>
          <w:szCs w:val="28"/>
        </w:rPr>
        <w:t>CUDA</w:t>
      </w:r>
      <w:r w:rsidR="0081444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обмен не происходит, и задача распараллеливается практически без накладных расходов, разве что при редукции.</w:t>
      </w:r>
    </w:p>
    <w:sectPr w:rsidR="00E017AD" w:rsidRPr="0081444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MMI1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3437"/>
    <w:multiLevelType w:val="hybridMultilevel"/>
    <w:tmpl w:val="C832D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76FC8"/>
    <w:multiLevelType w:val="hybridMultilevel"/>
    <w:tmpl w:val="48E0233E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2F006050"/>
    <w:multiLevelType w:val="hybridMultilevel"/>
    <w:tmpl w:val="E46A5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496F71"/>
    <w:multiLevelType w:val="hybridMultilevel"/>
    <w:tmpl w:val="167AC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63CB9"/>
    <w:multiLevelType w:val="hybridMultilevel"/>
    <w:tmpl w:val="9A121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3252F1"/>
    <w:multiLevelType w:val="hybridMultilevel"/>
    <w:tmpl w:val="75F0F3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9E68DB"/>
    <w:multiLevelType w:val="hybridMultilevel"/>
    <w:tmpl w:val="58FE6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C272C9"/>
    <w:multiLevelType w:val="hybridMultilevel"/>
    <w:tmpl w:val="A68CC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B37"/>
    <w:rsid w:val="0001711A"/>
    <w:rsid w:val="00017ACB"/>
    <w:rsid w:val="00017B0E"/>
    <w:rsid w:val="0002031A"/>
    <w:rsid w:val="000224FA"/>
    <w:rsid w:val="000230A6"/>
    <w:rsid w:val="0004160F"/>
    <w:rsid w:val="00044DCF"/>
    <w:rsid w:val="00081E38"/>
    <w:rsid w:val="00083BC4"/>
    <w:rsid w:val="0009449D"/>
    <w:rsid w:val="0009549F"/>
    <w:rsid w:val="000971C2"/>
    <w:rsid w:val="000C307A"/>
    <w:rsid w:val="000E0EE0"/>
    <w:rsid w:val="0011130E"/>
    <w:rsid w:val="00115A80"/>
    <w:rsid w:val="00122C8E"/>
    <w:rsid w:val="00132D80"/>
    <w:rsid w:val="001339BE"/>
    <w:rsid w:val="00141CF3"/>
    <w:rsid w:val="001563B0"/>
    <w:rsid w:val="001570C3"/>
    <w:rsid w:val="001650A4"/>
    <w:rsid w:val="00174DA7"/>
    <w:rsid w:val="00181C77"/>
    <w:rsid w:val="00184C5C"/>
    <w:rsid w:val="00185F41"/>
    <w:rsid w:val="00193506"/>
    <w:rsid w:val="001B03D6"/>
    <w:rsid w:val="001B2CD6"/>
    <w:rsid w:val="001B629F"/>
    <w:rsid w:val="001C2955"/>
    <w:rsid w:val="001C74D1"/>
    <w:rsid w:val="001C7C2C"/>
    <w:rsid w:val="00202177"/>
    <w:rsid w:val="002076F2"/>
    <w:rsid w:val="0021419D"/>
    <w:rsid w:val="00224DA3"/>
    <w:rsid w:val="00225831"/>
    <w:rsid w:val="00231598"/>
    <w:rsid w:val="00233D5C"/>
    <w:rsid w:val="00234ED6"/>
    <w:rsid w:val="002462E7"/>
    <w:rsid w:val="0024748C"/>
    <w:rsid w:val="00265CA1"/>
    <w:rsid w:val="002830F5"/>
    <w:rsid w:val="002853D9"/>
    <w:rsid w:val="002978DE"/>
    <w:rsid w:val="002A1613"/>
    <w:rsid w:val="002A25E7"/>
    <w:rsid w:val="002F5709"/>
    <w:rsid w:val="002F62A3"/>
    <w:rsid w:val="00310EAB"/>
    <w:rsid w:val="00324CA3"/>
    <w:rsid w:val="0033367A"/>
    <w:rsid w:val="003336D2"/>
    <w:rsid w:val="00342F07"/>
    <w:rsid w:val="0034496D"/>
    <w:rsid w:val="003675C3"/>
    <w:rsid w:val="00367693"/>
    <w:rsid w:val="003807F6"/>
    <w:rsid w:val="00381209"/>
    <w:rsid w:val="003859E2"/>
    <w:rsid w:val="003A0DB8"/>
    <w:rsid w:val="003A7440"/>
    <w:rsid w:val="003A75B0"/>
    <w:rsid w:val="003B6426"/>
    <w:rsid w:val="003C1272"/>
    <w:rsid w:val="003C617E"/>
    <w:rsid w:val="003C62F1"/>
    <w:rsid w:val="003D165C"/>
    <w:rsid w:val="003D5A6B"/>
    <w:rsid w:val="003E21BE"/>
    <w:rsid w:val="003F177C"/>
    <w:rsid w:val="004157CD"/>
    <w:rsid w:val="004343CC"/>
    <w:rsid w:val="004509AD"/>
    <w:rsid w:val="0046041B"/>
    <w:rsid w:val="004724E0"/>
    <w:rsid w:val="00487EC7"/>
    <w:rsid w:val="004901E8"/>
    <w:rsid w:val="00492032"/>
    <w:rsid w:val="00496BB1"/>
    <w:rsid w:val="004A1755"/>
    <w:rsid w:val="004A2A37"/>
    <w:rsid w:val="004B605F"/>
    <w:rsid w:val="004B7A53"/>
    <w:rsid w:val="004C4247"/>
    <w:rsid w:val="004C76B4"/>
    <w:rsid w:val="004E1C59"/>
    <w:rsid w:val="005033D3"/>
    <w:rsid w:val="00504690"/>
    <w:rsid w:val="00506999"/>
    <w:rsid w:val="00511C41"/>
    <w:rsid w:val="00532D6C"/>
    <w:rsid w:val="00565F39"/>
    <w:rsid w:val="0056745F"/>
    <w:rsid w:val="005771F2"/>
    <w:rsid w:val="00583ABF"/>
    <w:rsid w:val="00586DDF"/>
    <w:rsid w:val="0059098F"/>
    <w:rsid w:val="005A52DC"/>
    <w:rsid w:val="005C3FCC"/>
    <w:rsid w:val="005C7AA4"/>
    <w:rsid w:val="005D5697"/>
    <w:rsid w:val="005D6B4C"/>
    <w:rsid w:val="005E27B6"/>
    <w:rsid w:val="005F5DF9"/>
    <w:rsid w:val="006107F2"/>
    <w:rsid w:val="006435CE"/>
    <w:rsid w:val="006555B7"/>
    <w:rsid w:val="00661AAC"/>
    <w:rsid w:val="00670E5A"/>
    <w:rsid w:val="00681CD3"/>
    <w:rsid w:val="00682756"/>
    <w:rsid w:val="00687C18"/>
    <w:rsid w:val="006A69AF"/>
    <w:rsid w:val="006B2D79"/>
    <w:rsid w:val="006B5312"/>
    <w:rsid w:val="006C7420"/>
    <w:rsid w:val="006D25D0"/>
    <w:rsid w:val="006E4467"/>
    <w:rsid w:val="007025A4"/>
    <w:rsid w:val="00707B75"/>
    <w:rsid w:val="00715057"/>
    <w:rsid w:val="00717F13"/>
    <w:rsid w:val="00724EE8"/>
    <w:rsid w:val="00726DD0"/>
    <w:rsid w:val="00732383"/>
    <w:rsid w:val="00735FC5"/>
    <w:rsid w:val="00744D8D"/>
    <w:rsid w:val="00744DA0"/>
    <w:rsid w:val="00755F98"/>
    <w:rsid w:val="007568DC"/>
    <w:rsid w:val="00760CE6"/>
    <w:rsid w:val="00766736"/>
    <w:rsid w:val="007949F3"/>
    <w:rsid w:val="00796268"/>
    <w:rsid w:val="0079750C"/>
    <w:rsid w:val="007A19C6"/>
    <w:rsid w:val="007B74E9"/>
    <w:rsid w:val="007E0A57"/>
    <w:rsid w:val="007E5F0F"/>
    <w:rsid w:val="007F09A2"/>
    <w:rsid w:val="007F0ED5"/>
    <w:rsid w:val="00802136"/>
    <w:rsid w:val="00802A02"/>
    <w:rsid w:val="00811DFC"/>
    <w:rsid w:val="00812348"/>
    <w:rsid w:val="00814443"/>
    <w:rsid w:val="0081481F"/>
    <w:rsid w:val="00814F4D"/>
    <w:rsid w:val="00816E47"/>
    <w:rsid w:val="008268C6"/>
    <w:rsid w:val="00834EC3"/>
    <w:rsid w:val="00846A54"/>
    <w:rsid w:val="00850660"/>
    <w:rsid w:val="00867300"/>
    <w:rsid w:val="00867D65"/>
    <w:rsid w:val="00885BBF"/>
    <w:rsid w:val="00892292"/>
    <w:rsid w:val="008C007E"/>
    <w:rsid w:val="008C35D3"/>
    <w:rsid w:val="008C5D63"/>
    <w:rsid w:val="008C6B92"/>
    <w:rsid w:val="008C6C34"/>
    <w:rsid w:val="008F2C2F"/>
    <w:rsid w:val="008F312D"/>
    <w:rsid w:val="00901F0D"/>
    <w:rsid w:val="00906E48"/>
    <w:rsid w:val="00913CDA"/>
    <w:rsid w:val="009143D2"/>
    <w:rsid w:val="009328E9"/>
    <w:rsid w:val="00932901"/>
    <w:rsid w:val="00932A7F"/>
    <w:rsid w:val="00932D59"/>
    <w:rsid w:val="00946F38"/>
    <w:rsid w:val="009554EC"/>
    <w:rsid w:val="00974BF9"/>
    <w:rsid w:val="00980681"/>
    <w:rsid w:val="00981B81"/>
    <w:rsid w:val="0099656A"/>
    <w:rsid w:val="00996B73"/>
    <w:rsid w:val="009A7838"/>
    <w:rsid w:val="009B2A4B"/>
    <w:rsid w:val="009D3432"/>
    <w:rsid w:val="009E3901"/>
    <w:rsid w:val="009F305D"/>
    <w:rsid w:val="009F7C80"/>
    <w:rsid w:val="00A03AF2"/>
    <w:rsid w:val="00A06CDA"/>
    <w:rsid w:val="00A32489"/>
    <w:rsid w:val="00A42923"/>
    <w:rsid w:val="00A460E4"/>
    <w:rsid w:val="00A50B37"/>
    <w:rsid w:val="00A5592A"/>
    <w:rsid w:val="00A6191A"/>
    <w:rsid w:val="00A63572"/>
    <w:rsid w:val="00AA4618"/>
    <w:rsid w:val="00AA6887"/>
    <w:rsid w:val="00AC540F"/>
    <w:rsid w:val="00AD0221"/>
    <w:rsid w:val="00AD27D9"/>
    <w:rsid w:val="00AD6575"/>
    <w:rsid w:val="00AE1819"/>
    <w:rsid w:val="00AE6869"/>
    <w:rsid w:val="00AF564A"/>
    <w:rsid w:val="00B07DED"/>
    <w:rsid w:val="00B126DA"/>
    <w:rsid w:val="00B27EFE"/>
    <w:rsid w:val="00B31C50"/>
    <w:rsid w:val="00B37148"/>
    <w:rsid w:val="00B6265A"/>
    <w:rsid w:val="00B66FAB"/>
    <w:rsid w:val="00BA3A04"/>
    <w:rsid w:val="00BC6F5E"/>
    <w:rsid w:val="00BD1996"/>
    <w:rsid w:val="00BE1075"/>
    <w:rsid w:val="00BE2CF0"/>
    <w:rsid w:val="00BE4ECE"/>
    <w:rsid w:val="00BE60A8"/>
    <w:rsid w:val="00BE67AF"/>
    <w:rsid w:val="00BF5E40"/>
    <w:rsid w:val="00C00CEA"/>
    <w:rsid w:val="00C0256A"/>
    <w:rsid w:val="00C03DBB"/>
    <w:rsid w:val="00C24F1E"/>
    <w:rsid w:val="00C275D8"/>
    <w:rsid w:val="00C36426"/>
    <w:rsid w:val="00C50F38"/>
    <w:rsid w:val="00C51682"/>
    <w:rsid w:val="00C547D2"/>
    <w:rsid w:val="00C55C73"/>
    <w:rsid w:val="00C56918"/>
    <w:rsid w:val="00C60E15"/>
    <w:rsid w:val="00C629BB"/>
    <w:rsid w:val="00C639FE"/>
    <w:rsid w:val="00C64D01"/>
    <w:rsid w:val="00C77C6B"/>
    <w:rsid w:val="00C87F6C"/>
    <w:rsid w:val="00CA06BF"/>
    <w:rsid w:val="00CA17E3"/>
    <w:rsid w:val="00CA1F94"/>
    <w:rsid w:val="00CA45EB"/>
    <w:rsid w:val="00CB1BE4"/>
    <w:rsid w:val="00CC40E4"/>
    <w:rsid w:val="00CE4C68"/>
    <w:rsid w:val="00CE6EFC"/>
    <w:rsid w:val="00CE7E33"/>
    <w:rsid w:val="00D07A07"/>
    <w:rsid w:val="00D253FB"/>
    <w:rsid w:val="00D37736"/>
    <w:rsid w:val="00D41F3F"/>
    <w:rsid w:val="00D500FF"/>
    <w:rsid w:val="00D53536"/>
    <w:rsid w:val="00D54A77"/>
    <w:rsid w:val="00D54BE4"/>
    <w:rsid w:val="00D72C9C"/>
    <w:rsid w:val="00D8610D"/>
    <w:rsid w:val="00D93CCA"/>
    <w:rsid w:val="00DB5CEB"/>
    <w:rsid w:val="00DE567A"/>
    <w:rsid w:val="00DF4923"/>
    <w:rsid w:val="00E005FC"/>
    <w:rsid w:val="00E017AD"/>
    <w:rsid w:val="00E21AC0"/>
    <w:rsid w:val="00E22767"/>
    <w:rsid w:val="00E2419B"/>
    <w:rsid w:val="00E30FFD"/>
    <w:rsid w:val="00E34E08"/>
    <w:rsid w:val="00E46C6C"/>
    <w:rsid w:val="00E53690"/>
    <w:rsid w:val="00E609CF"/>
    <w:rsid w:val="00E639FD"/>
    <w:rsid w:val="00E66A23"/>
    <w:rsid w:val="00E71314"/>
    <w:rsid w:val="00E80819"/>
    <w:rsid w:val="00E80A1F"/>
    <w:rsid w:val="00E834C4"/>
    <w:rsid w:val="00E8581A"/>
    <w:rsid w:val="00E9242C"/>
    <w:rsid w:val="00EA7C73"/>
    <w:rsid w:val="00EB4009"/>
    <w:rsid w:val="00EB7DAD"/>
    <w:rsid w:val="00EC21C9"/>
    <w:rsid w:val="00EC5640"/>
    <w:rsid w:val="00ED7F0C"/>
    <w:rsid w:val="00EE6CFB"/>
    <w:rsid w:val="00F07E2F"/>
    <w:rsid w:val="00F209E9"/>
    <w:rsid w:val="00F25830"/>
    <w:rsid w:val="00F403B8"/>
    <w:rsid w:val="00F51C82"/>
    <w:rsid w:val="00F6583C"/>
    <w:rsid w:val="00F8593E"/>
    <w:rsid w:val="00F91D9D"/>
    <w:rsid w:val="00F96C77"/>
    <w:rsid w:val="00FA0431"/>
    <w:rsid w:val="00FA22C7"/>
    <w:rsid w:val="00FA2B26"/>
    <w:rsid w:val="00FA356B"/>
    <w:rsid w:val="00FB403B"/>
    <w:rsid w:val="00FB5E3D"/>
    <w:rsid w:val="00FB75D8"/>
    <w:rsid w:val="00FD0A19"/>
    <w:rsid w:val="00FD7528"/>
    <w:rsid w:val="00FE3241"/>
    <w:rsid w:val="00FF0796"/>
    <w:rsid w:val="00FF4EB5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A187D-1C26-4C8F-B2FB-0DB3C70E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B7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A6887"/>
    <w:rPr>
      <w:color w:val="808080"/>
    </w:rPr>
  </w:style>
  <w:style w:type="table" w:styleId="a5">
    <w:name w:val="Table Grid"/>
    <w:basedOn w:val="a1"/>
    <w:uiPriority w:val="39"/>
    <w:rsid w:val="005F5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unhideWhenUsed/>
    <w:qFormat/>
    <w:rsid w:val="00132D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017A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7ACB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7">
    <w:name w:val="Hyperlink"/>
    <w:basedOn w:val="a0"/>
    <w:uiPriority w:val="99"/>
    <w:unhideWhenUsed/>
    <w:rsid w:val="00CA17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docs.nvidia.com/cuda/thrust/index.html" TargetMode="Externa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Время</a:t>
            </a:r>
            <a:r>
              <a:rPr lang="ru-RU" baseline="0"/>
              <a:t> работы программы на </a:t>
            </a:r>
            <a:r>
              <a:rPr lang="en-US" baseline="0"/>
              <a:t>Lomonosov MPI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1500 х 1500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145.708</c:v>
                </c:pt>
                <c:pt idx="1">
                  <c:v>73.981999999999999</c:v>
                </c:pt>
                <c:pt idx="2">
                  <c:v>35.890999999999998</c:v>
                </c:pt>
                <c:pt idx="3">
                  <c:v>15.943</c:v>
                </c:pt>
                <c:pt idx="4">
                  <c:v>7.6310000000000002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01-405C-AC9C-F46721B32B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2000 х 2000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337.375</c:v>
                </c:pt>
                <c:pt idx="1">
                  <c:v>169.346</c:v>
                </c:pt>
                <c:pt idx="2">
                  <c:v>89.260999999999996</c:v>
                </c:pt>
                <c:pt idx="3">
                  <c:v>48.670999999999999</c:v>
                </c:pt>
                <c:pt idx="4">
                  <c:v>19.084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01-405C-AC9C-F46721B32B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2500 х 2500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680.88800000000003</c:v>
                </c:pt>
                <c:pt idx="1">
                  <c:v>362.95699999999999</c:v>
                </c:pt>
                <c:pt idx="2">
                  <c:v>170.626</c:v>
                </c:pt>
                <c:pt idx="3">
                  <c:v>145.16</c:v>
                </c:pt>
                <c:pt idx="4">
                  <c:v>48.325000000000003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01-405C-AC9C-F46721B32B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0799424"/>
        <c:axId val="365631368"/>
      </c:lineChart>
      <c:catAx>
        <c:axId val="530799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Количество процессоров</a:t>
                </a:r>
                <a:endParaRPr lang="ru-RU" sz="7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5631368"/>
        <c:crosses val="autoZero"/>
        <c:auto val="1"/>
        <c:lblAlgn val="ctr"/>
        <c:lblOffset val="100"/>
        <c:noMultiLvlLbl val="0"/>
      </c:catAx>
      <c:valAx>
        <c:axId val="365631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Время, сек</a:t>
                </a:r>
                <a:endParaRPr lang="ru-RU" sz="12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079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Время</a:t>
            </a:r>
            <a:r>
              <a:rPr lang="ru-RU" baseline="0"/>
              <a:t> работы программы на </a:t>
            </a:r>
            <a:r>
              <a:rPr lang="en-US" baseline="0"/>
              <a:t>Lomonosov MPI/OpenMP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1500 х 1500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61.188000000000002</c:v>
                </c:pt>
                <c:pt idx="1">
                  <c:v>28.486000000000001</c:v>
                </c:pt>
                <c:pt idx="2">
                  <c:v>7.5780000000000003</c:v>
                </c:pt>
                <c:pt idx="3">
                  <c:v>2.7970000000000002</c:v>
                </c:pt>
                <c:pt idx="4">
                  <c:v>1.7230000000000001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C4-4CAC-8902-6A590ED090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2000 х 2000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131.90299999999999</c:v>
                </c:pt>
                <c:pt idx="1">
                  <c:v>81.212000000000003</c:v>
                </c:pt>
                <c:pt idx="2">
                  <c:v>29.573</c:v>
                </c:pt>
                <c:pt idx="3">
                  <c:v>10.129</c:v>
                </c:pt>
                <c:pt idx="4">
                  <c:v>3.5510000000000002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C4-4CAC-8902-6A590ED090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2500 х 2500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263</c:v>
                </c:pt>
                <c:pt idx="1">
                  <c:v>143.97200000000001</c:v>
                </c:pt>
                <c:pt idx="2">
                  <c:v>102.06399999999999</c:v>
                </c:pt>
                <c:pt idx="3">
                  <c:v>31.622</c:v>
                </c:pt>
                <c:pt idx="4">
                  <c:v>11.507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C4-4CAC-8902-6A590ED09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632080"/>
        <c:axId val="442547176"/>
      </c:lineChart>
      <c:catAx>
        <c:axId val="3616320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Количество процессоров</a:t>
                </a:r>
                <a:endParaRPr lang="ru-RU" sz="7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2547176"/>
        <c:crosses val="autoZero"/>
        <c:auto val="1"/>
        <c:lblAlgn val="ctr"/>
        <c:lblOffset val="100"/>
        <c:noMultiLvlLbl val="0"/>
      </c:catAx>
      <c:valAx>
        <c:axId val="442547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Время, сек</a:t>
                </a:r>
                <a:endParaRPr lang="ru-RU" sz="12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63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Время</a:t>
            </a:r>
            <a:r>
              <a:rPr lang="ru-RU" baseline="0"/>
              <a:t> работы программы на </a:t>
            </a:r>
            <a:r>
              <a:rPr lang="en-US" baseline="0"/>
              <a:t>Lomonosov MPI/CUDA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1500 х 1500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20.901</c:v>
                </c:pt>
                <c:pt idx="1">
                  <c:v>15.64</c:v>
                </c:pt>
                <c:pt idx="2">
                  <c:v>11.996</c:v>
                </c:pt>
                <c:pt idx="3">
                  <c:v>5.1559999999999997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C3-4D5C-A30E-585FBE13FF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2000 х 2000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30.649000000000001</c:v>
                </c:pt>
                <c:pt idx="1">
                  <c:v>26.757000000000001</c:v>
                </c:pt>
                <c:pt idx="2">
                  <c:v>18.548999999999999</c:v>
                </c:pt>
                <c:pt idx="3">
                  <c:v>11.542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C3-4D5C-A30E-585FBE13FF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2500 х 2500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70.459999999999994</c:v>
                </c:pt>
                <c:pt idx="1">
                  <c:v>31.559000000000001</c:v>
                </c:pt>
                <c:pt idx="2">
                  <c:v>19.053999999999998</c:v>
                </c:pt>
                <c:pt idx="3">
                  <c:v>16.181999999999999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BC3-4D5C-A30E-585FBE13FF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547848"/>
        <c:axId val="533549024"/>
      </c:lineChart>
      <c:catAx>
        <c:axId val="533547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Количество процессоров</a:t>
                </a:r>
                <a:endParaRPr lang="ru-RU" sz="7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3549024"/>
        <c:crosses val="autoZero"/>
        <c:auto val="1"/>
        <c:lblAlgn val="ctr"/>
        <c:lblOffset val="100"/>
        <c:noMultiLvlLbl val="0"/>
      </c:catAx>
      <c:valAx>
        <c:axId val="53354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Время, сек</a:t>
                </a:r>
                <a:endParaRPr lang="ru-RU" sz="12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3547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Ускорение программы на </a:t>
            </a:r>
            <a:r>
              <a:rPr lang="en-US" baseline="0"/>
              <a:t>Lomonosov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1500 х 1500 MPI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1.97</c:v>
                </c:pt>
                <c:pt idx="1">
                  <c:v>4.0599999999999996</c:v>
                </c:pt>
                <c:pt idx="2">
                  <c:v>9.1389999999999993</c:v>
                </c:pt>
                <c:pt idx="3">
                  <c:v>19.093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17-429A-B6CF-1FB69A5FC0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2000 х 2000 MPI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1.992</c:v>
                </c:pt>
                <c:pt idx="1">
                  <c:v>3.78</c:v>
                </c:pt>
                <c:pt idx="2">
                  <c:v>6.9320000000000004</c:v>
                </c:pt>
                <c:pt idx="3">
                  <c:v>17.678999999999998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17-429A-B6CF-1FB69A5FC0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2500 х 2500 MPI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1.8759999999999999</c:v>
                </c:pt>
                <c:pt idx="1">
                  <c:v>3.9910000000000001</c:v>
                </c:pt>
                <c:pt idx="2">
                  <c:v>4.6909999999999998</c:v>
                </c:pt>
                <c:pt idx="3">
                  <c:v>14.09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E14-4A6E-906E-8EA49E43AB8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1500 х 1500 MPI/OpenMP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5.1150000000000002</c:v>
                </c:pt>
                <c:pt idx="1">
                  <c:v>19.227</c:v>
                </c:pt>
                <c:pt idx="2">
                  <c:v>52.091999999999999</c:v>
                </c:pt>
                <c:pt idx="3">
                  <c:v>84.587000000000003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E14-4A6E-906E-8EA49E43AB8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2000 х 2000 MPI/OpenMP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4.1539999999999999</c:v>
                </c:pt>
                <c:pt idx="1">
                  <c:v>11.407999999999999</c:v>
                </c:pt>
                <c:pt idx="2">
                  <c:v>33.307000000000002</c:v>
                </c:pt>
                <c:pt idx="3">
                  <c:v>95.016999999999996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E14-4A6E-906E-8EA49E43AB8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2500 х 2500 MPI/OpenMP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4.7290000000000001</c:v>
                </c:pt>
                <c:pt idx="1">
                  <c:v>6.6710000000000003</c:v>
                </c:pt>
                <c:pt idx="2">
                  <c:v>21.532</c:v>
                </c:pt>
                <c:pt idx="3">
                  <c:v>59.170999999999999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E14-4A6E-906E-8EA49E43AB8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1500 х 1500 MPI/CUDA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6.9713410841586523</c:v>
                </c:pt>
                <c:pt idx="1">
                  <c:v>9.3163682864450124</c:v>
                </c:pt>
                <c:pt idx="2">
                  <c:v>12.146382127375791</c:v>
                </c:pt>
                <c:pt idx="3">
                  <c:v>28.259891388673392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E14-4A6E-906E-8EA49E43AB8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2000 х 2000 MPI/CUDA</c:v>
                </c:pt>
              </c:strCache>
            </c:strRef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11.007700088094229</c:v>
                </c:pt>
                <c:pt idx="1">
                  <c:v>12.608850020555368</c:v>
                </c:pt>
                <c:pt idx="2">
                  <c:v>18.188312038384819</c:v>
                </c:pt>
                <c:pt idx="3">
                  <c:v>29.230202737827067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E14-4A6E-906E-8EA49E43AB8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2500 х 2500 MPI/CUDA</c:v>
                </c:pt>
              </c:strCache>
            </c:strRef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8</c:v>
                </c:pt>
                <c:pt idx="3">
                  <c:v>16</c:v>
                </c:pt>
              </c:numCache>
            </c:numRef>
          </c:cat>
          <c:val>
            <c:numRef>
              <c:f>Лист1!$J$2:$J$5</c:f>
              <c:numCache>
                <c:formatCode>General</c:formatCode>
                <c:ptCount val="4"/>
                <c:pt idx="0">
                  <c:v>9.6634686346863479</c:v>
                </c:pt>
                <c:pt idx="1">
                  <c:v>21.575081593206377</c:v>
                </c:pt>
                <c:pt idx="2">
                  <c:v>35.734648892620974</c:v>
                </c:pt>
                <c:pt idx="3">
                  <c:v>42.076875540724267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E14-4A6E-906E-8EA49E43A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548240"/>
        <c:axId val="533550200"/>
      </c:lineChart>
      <c:catAx>
        <c:axId val="53354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3550200"/>
        <c:crosses val="autoZero"/>
        <c:auto val="1"/>
        <c:lblAlgn val="ctr"/>
        <c:lblOffset val="100"/>
        <c:noMultiLvlLbl val="0"/>
      </c:catAx>
      <c:valAx>
        <c:axId val="533550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354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86744-893F-4521-B6A3-423F4D904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12</Pages>
  <Words>2034</Words>
  <Characters>11596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Microsoft</cp:lastModifiedBy>
  <cp:revision>344</cp:revision>
  <cp:lastPrinted>2017-12-03T14:05:00Z</cp:lastPrinted>
  <dcterms:created xsi:type="dcterms:W3CDTF">2017-11-21T07:43:00Z</dcterms:created>
  <dcterms:modified xsi:type="dcterms:W3CDTF">2017-12-04T18:14:00Z</dcterms:modified>
</cp:coreProperties>
</file>